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7C9B" w14:textId="77777777" w:rsidR="00327523" w:rsidRPr="00327523" w:rsidRDefault="00327523" w:rsidP="0032752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327523">
        <w:rPr>
          <w:rFonts w:ascii="Times New Roman" w:eastAsia="Times New Roman" w:hAnsi="Times New Roman" w:cs="Times New Roman"/>
          <w:b/>
          <w:bCs/>
          <w:kern w:val="36"/>
          <w:sz w:val="28"/>
          <w:szCs w:val="28"/>
          <w:lang w:eastAsia="ru-RU"/>
        </w:rPr>
        <w:t>Трудовой договор</w:t>
      </w:r>
    </w:p>
    <w:p w14:paraId="196A3A8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Предмет договора:</w:t>
      </w:r>
    </w:p>
    <w:p w14:paraId="1B53F5F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1.1. Настоящий трудовой договор заключен в соответствии со ст. 28 Трудового Кодекса Республике Казахстан.                             </w:t>
      </w:r>
    </w:p>
    <w:p w14:paraId="7F0F723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1.2. Работник и Работодатель принимают на себя обязательства по вопросам трудовых отношений на условиях настоящего Договора.</w:t>
      </w:r>
    </w:p>
    <w:p w14:paraId="0E9DD3B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Трудовая функция (работа по определенной должности, профессии):</w:t>
      </w:r>
    </w:p>
    <w:p w14:paraId="57CFF99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Работодатель предоставляет работу, а Работник обязуется выполнять трудовую функцию                                                           </w:t>
      </w:r>
    </w:p>
    <w:p w14:paraId="60A79F4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2.1. По должности воспитателя</w:t>
      </w:r>
    </w:p>
    <w:p w14:paraId="1995425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2.2. Место выполнения работы: КГКП «Ясли-сад №10» акимата города Рудного     </w:t>
      </w:r>
    </w:p>
    <w:p w14:paraId="0E1E4F7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3. Оплата труда: Оплата труда составляет          тенге,  и производится на основании главы 10 Трудового Кодекса Республики Казахстан и актов работодателя</w:t>
      </w:r>
    </w:p>
    <w:p w14:paraId="3BDB052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3.1.  Порядок и условия оплаты времени простоя работ по вине работодателя определяются коллективным договором и устанавливается в размере не менее пятидесяти процентов от средней заработной платы работника. Время простоя по вине работника оплате не подлежит.</w:t>
      </w:r>
    </w:p>
    <w:p w14:paraId="5C61BE9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3.2. Срок выплаты заработной платы не позднее первой  декады следующего месяца.</w:t>
      </w:r>
    </w:p>
    <w:p w14:paraId="2CD8EE9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4. Характеристика вида работы: (нужное подчеркнуть)       </w:t>
      </w:r>
    </w:p>
    <w:p w14:paraId="1945BA8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Основная                                                       По совместительству  </w:t>
      </w:r>
    </w:p>
    <w:p w14:paraId="23116BD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5. Испытательный срок:   </w:t>
      </w:r>
    </w:p>
    <w:p w14:paraId="6E62E3A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5.1. Условием испытательного срока является исполнение должностных обязанностей и актов работодателя.</w:t>
      </w:r>
    </w:p>
    <w:p w14:paraId="62C57C7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5.2. Продолжительность испытательного срока: (нужное подчеркнуть)</w:t>
      </w:r>
    </w:p>
    <w:p w14:paraId="4D452E4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Без испытания                                           Установлен   3   месяца</w:t>
      </w:r>
    </w:p>
    <w:p w14:paraId="720E6C4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6. Условия труда:                Нормальные.</w:t>
      </w:r>
    </w:p>
    <w:p w14:paraId="2E5DE3D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7. Режим рабочего времени и времени отдыха:</w:t>
      </w:r>
    </w:p>
    <w:p w14:paraId="62FACAE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7.1. Продолжительность рабочей недели              24   часа;      </w:t>
      </w:r>
    </w:p>
    <w:p w14:paraId="4A460BC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7.2. Продолжительность перерыва для отдыха и приема пищи  0,5 час(а).    </w:t>
      </w:r>
    </w:p>
    <w:p w14:paraId="7C3EBCA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7.3. Выходные дни:   суббота, воскресение                                                                                                                                                                            </w:t>
      </w:r>
    </w:p>
    <w:p w14:paraId="0DD8AAC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7.4.1. Работникам еженедельно предоставляются выходные дни;     </w:t>
      </w:r>
    </w:p>
    <w:p w14:paraId="4C1BCEF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7.4.2. При пятидневной рабочей неделе работникам предоставляются два выходных дня в неделю.</w:t>
      </w:r>
    </w:p>
    <w:p w14:paraId="61E072B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7.5. Основной трудовой отпуск       календарных дня</w:t>
      </w:r>
    </w:p>
    <w:p w14:paraId="7A9D8FC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7.6. Порядок предоставления оплачиваемых трудовых отпусков  устанавливается по согласованию с работодателем.</w:t>
      </w:r>
    </w:p>
    <w:p w14:paraId="09A2839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8. Условия страхования</w:t>
      </w:r>
    </w:p>
    <w:p w14:paraId="3A9F02B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Условия страхования устанавливаются в соответствии с законами РК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"Об обязательном социальном страховании".</w:t>
      </w:r>
    </w:p>
    <w:p w14:paraId="0137C53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 Основные права и обязанности работодателя</w:t>
      </w:r>
    </w:p>
    <w:p w14:paraId="5395218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 Работодатель имеет право:</w:t>
      </w:r>
    </w:p>
    <w:p w14:paraId="1B32FB8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9.1.1. На свободу выбора при приеме на работу;</w:t>
      </w:r>
    </w:p>
    <w:p w14:paraId="0DE828B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9.1.2. Изменять, дополнять, расторгать трудовые договоры с работниками в порядке и по основаниям, которые установлены Трудовым Кодексом РК;</w:t>
      </w:r>
    </w:p>
    <w:p w14:paraId="1E6D95B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9.1.3. Издавать в пределах своих полномочий акты работодателя;</w:t>
      </w:r>
    </w:p>
    <w:p w14:paraId="6D158D0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Издание актов, связанных с изменением условий труда, осуществляется в соответствии со статьей  46 Трудового Кодекса РК;</w:t>
      </w:r>
    </w:p>
    <w:p w14:paraId="6ECF656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9.1.4. Требовать от работников выполнения условий трудового, коллективного договоров, правил трудового распорядка и других актов работодателя;</w:t>
      </w:r>
    </w:p>
    <w:p w14:paraId="2572455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9.1.5. Поощрять работников, налагать дисциплинарные взыскания, привлекать работников к материальной ответственности в случаях и порядке, предусмотренных Трудовым Кодексом РК;</w:t>
      </w:r>
    </w:p>
    <w:p w14:paraId="2BDAC62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9.1.6. На возмещение вреда, нанесенного работником при исполнении трудовых обязанностей;</w:t>
      </w:r>
    </w:p>
    <w:p w14:paraId="02F01B0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9.1.7. Обращаться в суд в целях защиты своих прав и законных интересов в сфере труда;</w:t>
      </w:r>
    </w:p>
    <w:p w14:paraId="504903F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9.1.8. Устанавливать работнику испытательный срок;</w:t>
      </w:r>
    </w:p>
    <w:p w14:paraId="1C29748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9.1.9. На возмещение своих затрат, связанных с обучением работника, если это оговорено условиями трудового договора.</w:t>
      </w:r>
    </w:p>
    <w:p w14:paraId="7D67EAB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 Работодатель обязан:   </w:t>
      </w:r>
    </w:p>
    <w:p w14:paraId="16A4EEA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 Соблюдать требования трудового законодательства Республики Казахстан, соглашений, коллективного, трудового договоров, изданных им актов;</w:t>
      </w:r>
    </w:p>
    <w:p w14:paraId="5064A46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9.2.2. Осуществлять внутренний контроль по безопасности и охране труда;</w:t>
      </w:r>
    </w:p>
    <w:p w14:paraId="4005046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9.2.3. Предоставить работнику работу, обусловленную трудовым договором;</w:t>
      </w:r>
    </w:p>
    <w:p w14:paraId="1B86A13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9.2.4.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14:paraId="16E44F0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9.2.5. Знакомить работника с актами работодателя и коллективным договором;</w:t>
      </w:r>
    </w:p>
    <w:p w14:paraId="4FB82C9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9.2.6.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14:paraId="6793520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9.2.7. Рассматривать предложения представителей работников, вести коллективные переговоры и в порядке, установленном Трудовым Кодексом РК, заключать коллективный договор;</w:t>
      </w:r>
    </w:p>
    <w:p w14:paraId="19BFBB9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9.2.8. Обеспечивать работникам условия труда в соответствии с трудовым законодательством Республики Казахстан, трудовым, коллективным договорами;</w:t>
      </w:r>
    </w:p>
    <w:p w14:paraId="6B8BE41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9.2.9. Обеспечивать работников оборудованием, инструментами,</w:t>
      </w:r>
    </w:p>
    <w:p w14:paraId="70BA69E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документацией и иными средствами, необходимыми для исполнения</w:t>
      </w:r>
    </w:p>
    <w:p w14:paraId="3A7E70A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трудовых обязанностей за счет собственных средств;</w:t>
      </w:r>
    </w:p>
    <w:p w14:paraId="1FB4A27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9.2.10. Выполнять предписания государственных инспекторов труда;</w:t>
      </w:r>
    </w:p>
    <w:p w14:paraId="6FCA7DD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9.2.11 Приостанавливать работу, если ее продолжение создает угрозу</w:t>
      </w:r>
    </w:p>
    <w:p w14:paraId="464B42B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жизни, здоровью работника и иных лиц;</w:t>
      </w:r>
    </w:p>
    <w:p w14:paraId="504ACEE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9.2.12. Осуществлять обязательное социальное страхование работников;</w:t>
      </w:r>
    </w:p>
    <w:p w14:paraId="60EF5F4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9.2.13. Страховать гражданско-правовую ответственность за причинение вреда жизни и здоровью работника при исполнении последним трудовых обязанностей;</w:t>
      </w:r>
    </w:p>
    <w:p w14:paraId="5A2658C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9.2.14. Предоставлять работнику ежегодный оплачиваемый трудовой отпуск;</w:t>
      </w:r>
    </w:p>
    <w:p w14:paraId="0C293A3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9.2.15.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w:t>
      </w:r>
    </w:p>
    <w:p w14:paraId="24AB1AF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9.2.16. Вести точный учет рабочего времени, в том числе сверхурочных работ.</w:t>
      </w:r>
    </w:p>
    <w:p w14:paraId="5337089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9.2.17. Обеспечивать работникам профессиональную подготовку, переподготовку и повышение их квалификации в соответствии с Трудовым Кодексом РК;</w:t>
      </w:r>
    </w:p>
    <w:p w14:paraId="0150866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9.2.18. Возмещать вред, причиненный жизни и здоровью работника, в соответствии с законодательством Республики Казахстан;</w:t>
      </w:r>
    </w:p>
    <w:p w14:paraId="0941148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9.2.19. Беспрепятственно допускать должностных лиц уполномоченного органа по труду и территориальных подразделений уполномоченного государственного органа по труду,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p>
    <w:p w14:paraId="20BE5E1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9.2.20. Требовать при приеме на работу документы, необходимые для заключения трудового договора в соответствии со статьей 32 Трудового Кодекса РК:</w:t>
      </w:r>
    </w:p>
    <w:p w14:paraId="422C307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9.3. Работодатель имеет иные права и исполняет иные обязанности, предусмотренные Трудовым Кодексом РК.</w:t>
      </w:r>
    </w:p>
    <w:p w14:paraId="344B5B5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10. Основные права и обязанности работника</w:t>
      </w:r>
    </w:p>
    <w:p w14:paraId="49FB291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 Работник имеет право:</w:t>
      </w:r>
    </w:p>
    <w:p w14:paraId="43650C9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 На заключение, изменение, дополнение и расторжение трудового договора в порядке и на условиях, предусмотренных Трудовым Кодексом;</w:t>
      </w:r>
    </w:p>
    <w:p w14:paraId="16A0A22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10.1.2. Требовать от работодателя выполнения условий трудового, коллективного договоров;</w:t>
      </w:r>
    </w:p>
    <w:p w14:paraId="2B7A36F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10.1.3. На безопасность и охрану труда;</w:t>
      </w:r>
    </w:p>
    <w:p w14:paraId="0A9C934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10.1.4. На получение полной и достоверной информации о состоянии   условий труда и охраны труда;</w:t>
      </w:r>
    </w:p>
    <w:p w14:paraId="33CADEF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10.1.5. На своевременную и в полном объеме выплату заработной платы в соответствии с условиями трудового, коллективного договоров и актов работодателя;</w:t>
      </w:r>
    </w:p>
    <w:p w14:paraId="08D7765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10.1.6. На оплату простоя в соответствии с Трудовым Кодексом РК;</w:t>
      </w:r>
    </w:p>
    <w:p w14:paraId="4CE43A6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10.1.7. На отдых, в том числе оплачиваемый ежегодный трудовой отпуск;</w:t>
      </w:r>
    </w:p>
    <w:p w14:paraId="6AA0735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10.1.8.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287634E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w:t>
      </w:r>
    </w:p>
    <w:p w14:paraId="59D8BA1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10.1.10. На профессиональную подготовку, переподготовку и повышение своей квалификации в порядке, предусмотренном Трудовым Кодексом РК;</w:t>
      </w:r>
    </w:p>
    <w:p w14:paraId="6A67F05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10.1.11. На возмещение вреда, причиненного здоровью в связи с исполнением трудовых обязанностей;</w:t>
      </w:r>
    </w:p>
    <w:p w14:paraId="307B968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10.1.12. На обязательное социальное страхование в случаях, предусмотренных законами Республики Казахстан;</w:t>
      </w:r>
    </w:p>
    <w:p w14:paraId="104B05A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10.1.13. На гарантии и компенсационные выплаты;</w:t>
      </w:r>
    </w:p>
    <w:p w14:paraId="292573A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10.1.14. На защиту своих прав и законных интересов всеми не противоречащими закону способами;</w:t>
      </w:r>
    </w:p>
    <w:p w14:paraId="1CD26AD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10.1.15. На равную оплату за равный труд без какой-либо дискриминации;</w:t>
      </w:r>
    </w:p>
    <w:p w14:paraId="4F58A0A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10.1.16. На обращение за разрешением трудового спора в согласительную комиссию, суд по выбору;</w:t>
      </w:r>
    </w:p>
    <w:p w14:paraId="1618008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10.1.17. На рабочее место, оборудованное в соответствии с требованиями безопасности и охраны труда;</w:t>
      </w:r>
    </w:p>
    <w:p w14:paraId="31D84CE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10.1.18.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520AECF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10.1.19. На сохранение средней заработной платы на время приостановки работы организации из-за несоответствия требованиям по безопасности и охране труда;</w:t>
      </w:r>
    </w:p>
    <w:p w14:paraId="0830CE2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10.1.20. На обращение в уполномоченный орган по труду или его территориальные подразделения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14:paraId="536106D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10.1.21. На разрешение индивидуальных и коллективных трудовых споров, в порядке, установленном Трудовым Кодексом, иными законами Республики Казахстан.</w:t>
      </w:r>
    </w:p>
    <w:p w14:paraId="4C4FE55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 Работник обязан:</w:t>
      </w:r>
    </w:p>
    <w:p w14:paraId="301EB4F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10.2.1. Выполнять трудовые обязанности в соответствии с трудовым, коллективным договорами, актами работодателя;</w:t>
      </w:r>
    </w:p>
    <w:p w14:paraId="2510561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10.2.2. Соблюдать трудовую дисциплину;</w:t>
      </w:r>
    </w:p>
    <w:p w14:paraId="7EC2C62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10.2.3. Соблюдать требования по безопасности и охране труда, пожарной безопасности и производственной санитарии на рабочем месте;</w:t>
      </w:r>
    </w:p>
    <w:p w14:paraId="1139C42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10.2.4. Бережно относиться к имуществу работодателя и работников;</w:t>
      </w:r>
    </w:p>
    <w:p w14:paraId="7026E64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14:paraId="1F5E2BE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10.2.7. Возмещать работодателю причиненный вред в пределах, установленных Трудовым Кодексом РК.</w:t>
      </w:r>
    </w:p>
    <w:p w14:paraId="7AC6462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10.3. Работник имеет иные права и исполняет иные обязанности, предусмотренные Трудовым Кодексом РК.</w:t>
      </w:r>
    </w:p>
    <w:p w14:paraId="237E4A3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 Порядок изменения, дополнения и прекращения трудового договора:     </w:t>
      </w:r>
    </w:p>
    <w:p w14:paraId="3EF115B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11.1. Внесение изменений и дополнений в трудовой договор осуществляется в письменном порядке, предусмотренном для его заключения (статья 46 Трудового Кодекса Республики Казахстан).</w:t>
      </w:r>
    </w:p>
    <w:p w14:paraId="41DBC8A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 Порядок прекращения договора:</w:t>
      </w:r>
    </w:p>
    <w:p w14:paraId="27ACA19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11.2.1. При расторжении договора по соглашению сторон:</w:t>
      </w:r>
    </w:p>
    <w:p w14:paraId="24BF837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w:t>
      </w:r>
    </w:p>
    <w:p w14:paraId="6223E1E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дата расторжения трудового договора по соглашению сторон определяется по согласованию между работником и работодателем.</w:t>
      </w:r>
    </w:p>
    <w:p w14:paraId="159EE53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11.2.2. Прекращение трудового договора по истечении срока</w:t>
      </w:r>
    </w:p>
    <w:p w14:paraId="0BCC379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трудовой договор, заключенный на определенный срок, прекращается в связи с истечением его срока.</w:t>
      </w:r>
    </w:p>
    <w:p w14:paraId="347D4FB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если по истечении срока трудового договора трудовые отношения фактически продолжаются и ни одна из сторон в течение последнего рабочего дня не потребовала их прекращения, то действие договора считается продолженным на тот же срок но не более двух раз.</w:t>
      </w:r>
    </w:p>
    <w:p w14:paraId="4667A0E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11.2.3. Расторжение трудового договора по инициативе работодателя:</w:t>
      </w:r>
    </w:p>
    <w:p w14:paraId="1094A91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трудовой договор с работником по инициативе работодателя может быть расторгнут в случаях, установленных статьей 52 Трудового Кодекса Республики Казахстан.</w:t>
      </w:r>
    </w:p>
    <w:p w14:paraId="3226C14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работодатель не в праве расторгать трудовой договор в период временной нетрудоспособности и пребывания работника в оплачиваемом ежегодном трудовом отпуске, за исключением случая, предусмотренного подпунктом 1), 18), 20), 23) пункта 1 статьи 52 Трудового Кодекса Республики Казахстан.</w:t>
      </w:r>
    </w:p>
    <w:p w14:paraId="13D17AF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 работодатель обязан письменно предупредить работника о расторжении трудового договора за один месяц, по основаниям, предусмотренным подпунктами 1), 2) пункта 1 статьи 52 Трудового Кодекса Республики Казахстан. С письменного согласия работника расторжение трудового договора по этим основаниям может быть произведено до истечения срока предупреждения.</w:t>
      </w:r>
    </w:p>
    <w:p w14:paraId="6666213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11.2.4. Расторжение трудового договора по инициативе работника:</w:t>
      </w:r>
    </w:p>
    <w:p w14:paraId="7715985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 работник вправе расторгнуть трудовой договор, предупредив об этом работодателя письменно не менее чем за один месяц. По соглашению между работником и работодателем трудовой договор может быть расторгнут до истечения вышеуказанного срока предупреждения.</w:t>
      </w:r>
    </w:p>
    <w:p w14:paraId="12814AF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работник письменно предупреждает работодателя о расторжении трудового договора в срок, указанный в заявлении, в случаях, когда расторжение трудового договора обусловлено невозможностью продолжения работы.</w:t>
      </w:r>
    </w:p>
    <w:p w14:paraId="0526DDF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11.2.5. Договор может быть прекращен по истечении срока и обстоятельствам, не зависящим от воли сторон, согласно статьи 57 Трудового Кодекса Республики Казахстан.</w:t>
      </w:r>
    </w:p>
    <w:p w14:paraId="3F1D676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11.2.6. Прекращение трудового договора при отказе работника от продолжения трудовых отношений:</w:t>
      </w:r>
    </w:p>
    <w:p w14:paraId="6615AA9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трудовой договор подлежит прекращению в случаях, установленных статьей 58 Трудового Кодекса Республики Казахстан.</w:t>
      </w:r>
    </w:p>
    <w:p w14:paraId="683F706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прекращение трудового договора допускается только при письменном отказе работника от продолжения трудовых отношений.</w:t>
      </w:r>
    </w:p>
    <w:p w14:paraId="64C8D73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 работодатель не в праве расторгать трудовой договор в период временной нетрудоспособности работника (в том числе по беременности и родам) и отпуска.</w:t>
      </w:r>
    </w:p>
    <w:p w14:paraId="07F46B9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 Порядок выплаты компенсаций и предоставления гарантий: </w:t>
      </w:r>
    </w:p>
    <w:p w14:paraId="46D02BD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12.1. Руководитель освобождает работника от работы на время выполнения государственных и общественных обязанностей с сохранением за ним места работы и должности в соответствии с Трудовым Кодексом Республики Казахстан.</w:t>
      </w:r>
    </w:p>
    <w:p w14:paraId="3B2EA27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12.2. На время прохождения периодических медицинских осмотров за работником, обязанным проходить такое обследование за счет работодателя, а также за донором в дни обследования и сдачи крови для переливания сохраняется место работы (должность) и среднемесячная заработная плата.</w:t>
      </w:r>
    </w:p>
    <w:p w14:paraId="071C3E8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12.3. При направлении работодателем работника для повышения квалификации и переподготовки с отрывом от производства за ним сохраняется место работы (должность) и средняя заработная плата, а также компенсируются другие расходы в соответствии с соглашением сторон.</w:t>
      </w:r>
    </w:p>
    <w:p w14:paraId="61984FF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12.4. Работникам, направляемым в служебные командировки, оплачиваются:</w:t>
      </w:r>
    </w:p>
    <w:p w14:paraId="2B41493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суточные за время нахождения в командировке;</w:t>
      </w:r>
    </w:p>
    <w:p w14:paraId="02A1C40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расходы по проезду к месту назначения и обратно;</w:t>
      </w:r>
    </w:p>
    <w:p w14:paraId="12EB0C1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расходы по найму жилого помещения.</w:t>
      </w:r>
    </w:p>
    <w:p w14:paraId="5E3C121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12.5. Порядок и размеры компенсации расходов при переводе работника на работу в другую местность вместе с организацией определяются Трудовым, Коллективным договорами или актом работодателя.</w:t>
      </w:r>
    </w:p>
    <w:p w14:paraId="418E181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12.6. Социальные пособия по временной нетрудоспособности назначаются в случаях временной нетрудоспособности в связи с общим заболеванием (травмой, искусственным прерыванием беременности, карантином, при временном переводе на другую работу в связи с заболеванием туберкулеза или профессиональным заболеванием) и в других случаях, установленных законодательством.</w:t>
      </w:r>
    </w:p>
    <w:p w14:paraId="033F75F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12.7. Социальные пособия по беременности и родам, а также социальные пособия женщинам (мужчинам), усыновившим или удочерившим детей непосредственно из родильного дома, назначаются в соответствии Трудового Кодекса Республики Казахстан.</w:t>
      </w:r>
    </w:p>
    <w:p w14:paraId="349C3F8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12.8. Работодатель обязан за счет своих средств выплачивать работнику социальные пособия по временной нетрудоспособности в связи с общим заболеванием, с трудовым увечьем и профессиональным заболеванием, по беременности и родам, а также социальные пособия женщинам (мужчинам), усыновившим или удочерившим детей.  Порядок выплаты и размеры социальных пособий определяются законодательством Республики Казахстан.</w:t>
      </w:r>
    </w:p>
    <w:p w14:paraId="693DA82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Социальное пособие по временной нетрудоспособности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За неисполнение или ненадлежащее исполнение всех обязательств по выплате социальных пособий работодатель несет ответственность, установленную законами Республики Казахстан.</w:t>
      </w:r>
    </w:p>
    <w:p w14:paraId="7D690B6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12.9. Работодатель имеет право за счет собственных средств обучать или направлять на обучение работника для подготовки кадров в интересах работодателя. Работник, прошедший обучение, повышение квалификации или переподготовку за счет средств работодателя, обязан работать у данного работодателя срок, согласованный сторонами в трудовом договоре. В случае расторжения договора до срока, установленного договором обучения, по инициативе работника или по инициативе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   </w:t>
      </w:r>
    </w:p>
    <w:p w14:paraId="41E663F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13. Дополнительные условия сторон:</w:t>
      </w:r>
    </w:p>
    <w:p w14:paraId="3E9547B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13.1. Работник обязан в течение 10 дней сообщить в отдел кадров, по месту работы об изменениях реквизитов для внесения в личную карточку формы Т-2</w:t>
      </w:r>
    </w:p>
    <w:p w14:paraId="7FECA9D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 Ответственность сторон:  </w:t>
      </w:r>
    </w:p>
    <w:p w14:paraId="353C9B1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14.1. За нарушения трудовой дисциплины на работника могут быть наложены дисциплинарные взыскания в соответствии со ст.64 Трудового Кодекса Республики Казахстан.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применять следующие виды дисциплинарных взысканий:</w:t>
      </w:r>
    </w:p>
    <w:p w14:paraId="7115755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замечание;</w:t>
      </w:r>
    </w:p>
    <w:p w14:paraId="5F42DA0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выговор;</w:t>
      </w:r>
    </w:p>
    <w:p w14:paraId="22B409F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 строгий выговор;</w:t>
      </w:r>
    </w:p>
    <w:p w14:paraId="6FEE985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4) расторжение трудового договора по инициативе работодателя в случаях, установленных статьей 52 Трудового Кодекса Республики Казахстан.</w:t>
      </w:r>
    </w:p>
    <w:p w14:paraId="2F569B5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Применение мер дисциплинарного взыскания, не предусмотренных Трудовым Кодексом Республики Казахстан, не допускается.</w:t>
      </w:r>
    </w:p>
    <w:p w14:paraId="2891534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14.2. Сторона трудового договора, причинившая вред другой стороне, возмещает его в соответствии с Трудовым Кодексом Республики Казахстан и иными законодательными актами  на основании решения суда либо в добровольном порядке.</w:t>
      </w:r>
    </w:p>
    <w:p w14:paraId="6A35D23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14.3. Условия наступления материальной ответственности стороны трудового договора за причинение ущерба (вреда):</w:t>
      </w:r>
    </w:p>
    <w:p w14:paraId="2DCE83F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14.3.1. Работодатель несет материальную ответственность перед работником:</w:t>
      </w:r>
    </w:p>
    <w:p w14:paraId="66AA4BF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за ущерб, причиненный имуществу работника:</w:t>
      </w:r>
    </w:p>
    <w:p w14:paraId="2E3202E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за вред, причиненный жизни и (или) здоровью работника.</w:t>
      </w:r>
    </w:p>
    <w:p w14:paraId="4FA6112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14.3.2. Работник несет материальную ответственность перед работодателем:</w:t>
      </w:r>
    </w:p>
    <w:p w14:paraId="30ED496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за ущерб, причиненный утратой или повреждением имущества работодателя:</w:t>
      </w:r>
    </w:p>
    <w:p w14:paraId="1A25E9C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за ущерб, возникший в результате действия (бездействия) работника.</w:t>
      </w:r>
    </w:p>
    <w:p w14:paraId="3B857C3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lastRenderedPageBreak/>
        <w:t>14.3.3. Работодатель и работник несут взаимную материальную ответственность в других случаях, установленных коллективным, трудовым договорами.</w:t>
      </w:r>
    </w:p>
    <w:p w14:paraId="0AFA069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14.4.  Пределы материальной ответственности работника.</w:t>
      </w:r>
    </w:p>
    <w:p w14:paraId="34DACD4E"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За причиненный ущерб работник несет материальную ответственность в пределах своей средней месячной заработной платы, если иное не предусмотрено Трудовым Кодексом РК.</w:t>
      </w:r>
    </w:p>
    <w:p w14:paraId="49030100"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14.5.  Работники несут материальную ответственность в полном размере вреда, причиненного по их вине работодателю, в случаях, когда:</w:t>
      </w:r>
    </w:p>
    <w:p w14:paraId="134A4AC6"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передаваемых работнику;</w:t>
      </w:r>
    </w:p>
    <w:p w14:paraId="24234561"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2)  имущество и другие ценности были получены работником под отчет по разовой доверенности или по другим разовым документам;</w:t>
      </w:r>
    </w:p>
    <w:p w14:paraId="78295D99"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3) вред причинен работником, находящимся в состоянии алкогольного, наркотического или токсикоманического опьянения;</w:t>
      </w:r>
    </w:p>
    <w:p w14:paraId="65F89BB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4) вред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p>
    <w:p w14:paraId="0D7B5D8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5) вред причинен незаконными действиями работника, подтвержденными в порядке, установленном законодательством Республики Казахстан.</w:t>
      </w:r>
    </w:p>
    <w:p w14:paraId="50BFE2E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Договор о полной материальной ответственности: (нужное подчеркнуть)   </w:t>
      </w:r>
    </w:p>
    <w:p w14:paraId="6C70901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Не заключен;                                     Заключен (прилагается)                                                                                                                                                                                    </w:t>
      </w:r>
    </w:p>
    <w:p w14:paraId="355553FF"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Разрешение споров    </w:t>
      </w:r>
    </w:p>
    <w:p w14:paraId="25841E9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Индивидуальные трудовые споры рассматриваются согласительными комиссиями и (или) в судебном порядке.</w:t>
      </w:r>
    </w:p>
    <w:p w14:paraId="5896BFED"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15.  Прочие условия  </w:t>
      </w:r>
    </w:p>
    <w:p w14:paraId="2A4DD9F7"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Настоящий трудовой договор составлен в двух экземплярах на государственном и русском языках, имеющих одинаковую силу, и хранится по одному экземпляру у сторон договора.</w:t>
      </w:r>
    </w:p>
    <w:p w14:paraId="07AF9DA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16.  Срок действия договора: (нужное подчеркнуть и заполнить)</w:t>
      </w:r>
    </w:p>
    <w:p w14:paraId="774060CA"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16.1.  Заключен на неопределенный срок:</w:t>
      </w:r>
    </w:p>
    <w:p w14:paraId="7BCE2402"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w:t>
      </w:r>
    </w:p>
    <w:p w14:paraId="2E48600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Дата начала осуществления трудовых обязанностей  с</w:t>
      </w:r>
    </w:p>
    <w:p w14:paraId="2998DDC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w:t>
      </w:r>
    </w:p>
    <w:p w14:paraId="688046E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16.2. Заключен на  определенный  срок:                                                                                                                                                                                                              Дата начала осуществления трудовых обязанностей</w:t>
      </w:r>
    </w:p>
    <w:p w14:paraId="1C2DB7B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с "  "          2017   г.</w:t>
      </w:r>
    </w:p>
    <w:p w14:paraId="20ED6AC8"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место печати)</w:t>
      </w:r>
    </w:p>
    <w:p w14:paraId="4F262DD5"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16.3.  Заключен на время замещения временно отсутствующего работника:            </w:t>
      </w:r>
    </w:p>
    <w:p w14:paraId="06B9208B"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Подписи Сторон: </w:t>
      </w:r>
    </w:p>
    <w:p w14:paraId="07223803"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«Работник»                                                                   «Работодатель» </w:t>
      </w:r>
    </w:p>
    <w:p w14:paraId="46CB7174"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КГКП «ясли-сад №10»акимата</w:t>
      </w:r>
    </w:p>
    <w:p w14:paraId="05CC48FC" w14:textId="77777777" w:rsidR="00327523" w:rsidRPr="00327523" w:rsidRDefault="00327523" w:rsidP="00327523">
      <w:pPr>
        <w:spacing w:before="100" w:beforeAutospacing="1" w:after="100" w:afterAutospacing="1" w:line="240" w:lineRule="auto"/>
        <w:rPr>
          <w:rFonts w:ascii="Times New Roman" w:eastAsia="Times New Roman" w:hAnsi="Times New Roman" w:cs="Times New Roman"/>
          <w:sz w:val="28"/>
          <w:szCs w:val="28"/>
          <w:lang w:eastAsia="ru-RU"/>
        </w:rPr>
      </w:pPr>
      <w:r w:rsidRPr="00327523">
        <w:rPr>
          <w:rFonts w:ascii="Times New Roman" w:eastAsia="Times New Roman" w:hAnsi="Times New Roman" w:cs="Times New Roman"/>
          <w:color w:val="000000"/>
          <w:sz w:val="28"/>
          <w:szCs w:val="28"/>
          <w:lang w:eastAsia="ru-RU"/>
        </w:rPr>
        <w:t>                                                                                        города Рудного</w:t>
      </w:r>
    </w:p>
    <w:p w14:paraId="07E545B2" w14:textId="77777777" w:rsidR="00900CF0" w:rsidRPr="00327523" w:rsidRDefault="00900CF0">
      <w:pPr>
        <w:rPr>
          <w:rFonts w:ascii="Times New Roman" w:hAnsi="Times New Roman" w:cs="Times New Roman"/>
          <w:sz w:val="28"/>
          <w:szCs w:val="28"/>
        </w:rPr>
      </w:pPr>
    </w:p>
    <w:sectPr w:rsidR="00900CF0" w:rsidRPr="00327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3"/>
    <w:rsid w:val="00327523"/>
    <w:rsid w:val="00900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EAA9"/>
  <w15:chartTrackingRefBased/>
  <w15:docId w15:val="{72A6A043-4954-42E0-80C0-0AD1BF7A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99194">
      <w:bodyDiv w:val="1"/>
      <w:marLeft w:val="0"/>
      <w:marRight w:val="0"/>
      <w:marTop w:val="0"/>
      <w:marBottom w:val="0"/>
      <w:divBdr>
        <w:top w:val="none" w:sz="0" w:space="0" w:color="auto"/>
        <w:left w:val="none" w:sz="0" w:space="0" w:color="auto"/>
        <w:bottom w:val="none" w:sz="0" w:space="0" w:color="auto"/>
        <w:right w:val="none" w:sz="0" w:space="0" w:color="auto"/>
      </w:divBdr>
      <w:divsChild>
        <w:div w:id="2008708498">
          <w:marLeft w:val="0"/>
          <w:marRight w:val="0"/>
          <w:marTop w:val="0"/>
          <w:marBottom w:val="0"/>
          <w:divBdr>
            <w:top w:val="none" w:sz="0" w:space="0" w:color="auto"/>
            <w:left w:val="none" w:sz="0" w:space="0" w:color="auto"/>
            <w:bottom w:val="none" w:sz="0" w:space="0" w:color="auto"/>
            <w:right w:val="none" w:sz="0" w:space="0" w:color="auto"/>
          </w:divBdr>
          <w:divsChild>
            <w:div w:id="940795524">
              <w:marLeft w:val="0"/>
              <w:marRight w:val="0"/>
              <w:marTop w:val="0"/>
              <w:marBottom w:val="0"/>
              <w:divBdr>
                <w:top w:val="none" w:sz="0" w:space="0" w:color="auto"/>
                <w:left w:val="none" w:sz="0" w:space="0" w:color="auto"/>
                <w:bottom w:val="none" w:sz="0" w:space="0" w:color="auto"/>
                <w:right w:val="none" w:sz="0" w:space="0" w:color="auto"/>
              </w:divBdr>
              <w:divsChild>
                <w:div w:id="332614658">
                  <w:marLeft w:val="0"/>
                  <w:marRight w:val="0"/>
                  <w:marTop w:val="0"/>
                  <w:marBottom w:val="0"/>
                  <w:divBdr>
                    <w:top w:val="none" w:sz="0" w:space="0" w:color="auto"/>
                    <w:left w:val="none" w:sz="0" w:space="0" w:color="auto"/>
                    <w:bottom w:val="none" w:sz="0" w:space="0" w:color="auto"/>
                    <w:right w:val="none" w:sz="0" w:space="0" w:color="auto"/>
                  </w:divBdr>
                </w:div>
                <w:div w:id="21371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3204</Words>
  <Characters>18265</Characters>
  <Application>Microsoft Office Word</Application>
  <DocSecurity>0</DocSecurity>
  <Lines>152</Lines>
  <Paragraphs>42</Paragraphs>
  <ScaleCrop>false</ScaleCrop>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 dnv</dc:creator>
  <cp:keywords/>
  <dc:description/>
  <cp:lastModifiedBy>kord dnv</cp:lastModifiedBy>
  <cp:revision>1</cp:revision>
  <dcterms:created xsi:type="dcterms:W3CDTF">2025-09-02T09:37:00Z</dcterms:created>
  <dcterms:modified xsi:type="dcterms:W3CDTF">2025-09-02T09:37:00Z</dcterms:modified>
</cp:coreProperties>
</file>