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F69BE" w14:textId="77777777" w:rsidR="002B6615" w:rsidRPr="006C5948" w:rsidRDefault="006C5948">
      <w:pPr>
        <w:spacing w:after="120"/>
        <w:jc w:val="center"/>
        <w:rPr>
          <w:lang w:val="ru-RU"/>
        </w:rPr>
      </w:pPr>
      <w:r w:rsidRPr="006C5948">
        <w:rPr>
          <w:b/>
          <w:lang w:val="ru-RU"/>
        </w:rPr>
        <w:t>КАРТОГРАММА КОРРУПЦИО</w:t>
      </w:r>
      <w:r w:rsidRPr="006C5948">
        <w:rPr>
          <w:b/>
          <w:lang w:val="ru-RU"/>
        </w:rPr>
        <w:t>ННЫХ РИСКОВ</w:t>
      </w:r>
    </w:p>
    <w:p w14:paraId="57588DF7" w14:textId="77777777" w:rsidR="002B6615" w:rsidRPr="006C5948" w:rsidRDefault="006C5948">
      <w:pPr>
        <w:spacing w:after="120"/>
        <w:jc w:val="center"/>
        <w:rPr>
          <w:lang w:val="ru-RU"/>
        </w:rPr>
      </w:pPr>
      <w:r w:rsidRPr="006C5948">
        <w:rPr>
          <w:b/>
          <w:lang w:val="ru-RU"/>
        </w:rPr>
        <w:t>на 2026–2027 учебный год</w:t>
      </w:r>
    </w:p>
    <w:p w14:paraId="7B4B24CD" w14:textId="77777777" w:rsidR="002B6615" w:rsidRPr="006C5948" w:rsidRDefault="006C5948">
      <w:pPr>
        <w:spacing w:after="120"/>
        <w:rPr>
          <w:lang w:val="ru-RU"/>
        </w:rPr>
      </w:pPr>
      <w:r w:rsidRPr="006C5948">
        <w:rPr>
          <w:lang w:val="ru-RU"/>
        </w:rPr>
        <w:t>Цель: выявление направлений деятельности, в которых возможно возникновение коррупционных рисков, и определение профилактических мер. Уровни риска носят предварительный характер и уточняются по результатам внутреннего ан</w:t>
      </w:r>
      <w:r w:rsidRPr="006C5948">
        <w:rPr>
          <w:lang w:val="ru-RU"/>
        </w:rPr>
        <w:t>ализа.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2B6615" w14:paraId="23BF79DA" w14:textId="77777777">
        <w:trPr>
          <w:tblHeader/>
          <w:jc w:val="center"/>
        </w:trPr>
        <w:tc>
          <w:tcPr>
            <w:tcW w:w="1984" w:type="dxa"/>
            <w:vAlign w:val="center"/>
          </w:tcPr>
          <w:p w14:paraId="0CCFD824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984" w:type="dxa"/>
            <w:vAlign w:val="center"/>
          </w:tcPr>
          <w:p w14:paraId="1CA3A6BC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Направление</w:t>
            </w:r>
          </w:p>
        </w:tc>
        <w:tc>
          <w:tcPr>
            <w:tcW w:w="1984" w:type="dxa"/>
            <w:vAlign w:val="center"/>
          </w:tcPr>
          <w:p w14:paraId="4D4042FA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Потенциальный риск</w:t>
            </w:r>
          </w:p>
        </w:tc>
        <w:tc>
          <w:tcPr>
            <w:tcW w:w="1984" w:type="dxa"/>
            <w:vAlign w:val="center"/>
          </w:tcPr>
          <w:p w14:paraId="35565201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Уровень</w:t>
            </w:r>
          </w:p>
        </w:tc>
        <w:tc>
          <w:tcPr>
            <w:tcW w:w="1984" w:type="dxa"/>
            <w:vAlign w:val="center"/>
          </w:tcPr>
          <w:p w14:paraId="4B94BA64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Меры минимизации</w:t>
            </w:r>
          </w:p>
        </w:tc>
      </w:tr>
      <w:tr w:rsidR="002B6615" w14:paraId="07A228C5" w14:textId="77777777">
        <w:trPr>
          <w:jc w:val="center"/>
        </w:trPr>
        <w:tc>
          <w:tcPr>
            <w:tcW w:w="1984" w:type="dxa"/>
            <w:vAlign w:val="center"/>
          </w:tcPr>
          <w:p w14:paraId="03B26CC7" w14:textId="77777777" w:rsidR="002B6615" w:rsidRDefault="006C5948">
            <w:pPr>
              <w:spacing w:after="20"/>
            </w:pPr>
            <w:r>
              <w:rPr>
                <w:sz w:val="18"/>
              </w:rPr>
              <w:t>1</w:t>
            </w:r>
          </w:p>
        </w:tc>
        <w:tc>
          <w:tcPr>
            <w:tcW w:w="1984" w:type="dxa"/>
            <w:vAlign w:val="center"/>
          </w:tcPr>
          <w:p w14:paraId="6F03B3D4" w14:textId="77777777" w:rsidR="002B6615" w:rsidRDefault="006C5948">
            <w:pPr>
              <w:spacing w:after="20"/>
            </w:pPr>
            <w:r>
              <w:rPr>
                <w:sz w:val="18"/>
              </w:rPr>
              <w:t>Приём и зачисление воспитанников</w:t>
            </w:r>
          </w:p>
        </w:tc>
        <w:tc>
          <w:tcPr>
            <w:tcW w:w="1984" w:type="dxa"/>
            <w:vAlign w:val="center"/>
          </w:tcPr>
          <w:p w14:paraId="7C16CC4A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Нарушение порядка зачисления; незаконное вознаграждение</w:t>
            </w:r>
          </w:p>
        </w:tc>
        <w:tc>
          <w:tcPr>
            <w:tcW w:w="1984" w:type="dxa"/>
            <w:vAlign w:val="center"/>
          </w:tcPr>
          <w:p w14:paraId="11A831E4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Высокий</w:t>
            </w:r>
            <w:proofErr w:type="spellEnd"/>
          </w:p>
        </w:tc>
        <w:tc>
          <w:tcPr>
            <w:tcW w:w="1984" w:type="dxa"/>
            <w:vAlign w:val="center"/>
          </w:tcPr>
          <w:p w14:paraId="7C8EA6CE" w14:textId="77777777" w:rsidR="002B6615" w:rsidRDefault="006C5948">
            <w:pPr>
              <w:spacing w:after="20"/>
            </w:pPr>
            <w:r>
              <w:rPr>
                <w:sz w:val="18"/>
              </w:rPr>
              <w:t>Контроль процедур, информирование родителей</w:t>
            </w:r>
          </w:p>
        </w:tc>
      </w:tr>
      <w:tr w:rsidR="002B6615" w:rsidRPr="006C5948" w14:paraId="3D39EBA3" w14:textId="77777777">
        <w:trPr>
          <w:jc w:val="center"/>
        </w:trPr>
        <w:tc>
          <w:tcPr>
            <w:tcW w:w="1984" w:type="dxa"/>
            <w:vAlign w:val="center"/>
          </w:tcPr>
          <w:p w14:paraId="7302D1D3" w14:textId="77777777" w:rsidR="002B6615" w:rsidRDefault="006C5948">
            <w:pPr>
              <w:spacing w:after="20"/>
            </w:pPr>
            <w:r>
              <w:rPr>
                <w:sz w:val="18"/>
              </w:rPr>
              <w:t>2</w:t>
            </w:r>
          </w:p>
        </w:tc>
        <w:tc>
          <w:tcPr>
            <w:tcW w:w="1984" w:type="dxa"/>
            <w:vAlign w:val="center"/>
          </w:tcPr>
          <w:p w14:paraId="4E3877B3" w14:textId="77777777" w:rsidR="002B6615" w:rsidRDefault="006C5948">
            <w:pPr>
              <w:spacing w:after="20"/>
            </w:pPr>
            <w:r>
              <w:rPr>
                <w:sz w:val="18"/>
              </w:rPr>
              <w:t>Государственные закупки</w:t>
            </w:r>
          </w:p>
        </w:tc>
        <w:tc>
          <w:tcPr>
            <w:tcW w:w="1984" w:type="dxa"/>
            <w:vAlign w:val="center"/>
          </w:tcPr>
          <w:p w14:paraId="6754E52B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 xml:space="preserve">Конфликт </w:t>
            </w:r>
            <w:r w:rsidRPr="006C5948">
              <w:rPr>
                <w:sz w:val="18"/>
                <w:lang w:val="ru-RU"/>
              </w:rPr>
              <w:t>интересов, необоснованное предпочтение поставщика</w:t>
            </w:r>
          </w:p>
        </w:tc>
        <w:tc>
          <w:tcPr>
            <w:tcW w:w="1984" w:type="dxa"/>
            <w:vAlign w:val="center"/>
          </w:tcPr>
          <w:p w14:paraId="3EE885FA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Высокий</w:t>
            </w:r>
            <w:proofErr w:type="spellEnd"/>
          </w:p>
        </w:tc>
        <w:tc>
          <w:tcPr>
            <w:tcW w:w="1984" w:type="dxa"/>
            <w:vAlign w:val="center"/>
          </w:tcPr>
          <w:p w14:paraId="79689C1D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Проверка документации и соблюдения процедур</w:t>
            </w:r>
          </w:p>
        </w:tc>
      </w:tr>
      <w:tr w:rsidR="002B6615" w14:paraId="52F93B70" w14:textId="77777777">
        <w:trPr>
          <w:jc w:val="center"/>
        </w:trPr>
        <w:tc>
          <w:tcPr>
            <w:tcW w:w="1984" w:type="dxa"/>
            <w:vAlign w:val="center"/>
          </w:tcPr>
          <w:p w14:paraId="7211A3A7" w14:textId="77777777" w:rsidR="002B6615" w:rsidRDefault="006C5948">
            <w:pPr>
              <w:spacing w:after="20"/>
            </w:pPr>
            <w:r>
              <w:rPr>
                <w:sz w:val="18"/>
              </w:rPr>
              <w:t>3</w:t>
            </w:r>
          </w:p>
        </w:tc>
        <w:tc>
          <w:tcPr>
            <w:tcW w:w="1984" w:type="dxa"/>
            <w:vAlign w:val="center"/>
          </w:tcPr>
          <w:p w14:paraId="29C03CE6" w14:textId="77777777" w:rsidR="002B6615" w:rsidRDefault="006C5948">
            <w:pPr>
              <w:spacing w:after="20"/>
            </w:pPr>
            <w:r>
              <w:rPr>
                <w:sz w:val="18"/>
              </w:rPr>
              <w:t>Финансово-хозяйственная деятельность</w:t>
            </w:r>
          </w:p>
        </w:tc>
        <w:tc>
          <w:tcPr>
            <w:tcW w:w="1984" w:type="dxa"/>
            <w:vAlign w:val="center"/>
          </w:tcPr>
          <w:p w14:paraId="4EED0784" w14:textId="77777777" w:rsidR="002B6615" w:rsidRDefault="006C5948">
            <w:pPr>
              <w:spacing w:after="20"/>
            </w:pPr>
            <w:r>
              <w:rPr>
                <w:sz w:val="18"/>
              </w:rPr>
              <w:t>Нецелевое расходование, нарушения учёта</w:t>
            </w:r>
          </w:p>
        </w:tc>
        <w:tc>
          <w:tcPr>
            <w:tcW w:w="1984" w:type="dxa"/>
            <w:vAlign w:val="center"/>
          </w:tcPr>
          <w:p w14:paraId="76462320" w14:textId="77777777" w:rsidR="002B6615" w:rsidRDefault="006C5948">
            <w:pPr>
              <w:spacing w:after="20"/>
            </w:pPr>
            <w:r>
              <w:rPr>
                <w:sz w:val="18"/>
              </w:rPr>
              <w:t>Высокий</w:t>
            </w:r>
          </w:p>
        </w:tc>
        <w:tc>
          <w:tcPr>
            <w:tcW w:w="1984" w:type="dxa"/>
            <w:vAlign w:val="center"/>
          </w:tcPr>
          <w:p w14:paraId="7BBE6A19" w14:textId="77777777" w:rsidR="002B6615" w:rsidRDefault="006C5948">
            <w:pPr>
              <w:spacing w:after="20"/>
            </w:pPr>
            <w:r>
              <w:rPr>
                <w:sz w:val="18"/>
              </w:rPr>
              <w:t>Внутренний финансовый контроль</w:t>
            </w:r>
          </w:p>
        </w:tc>
      </w:tr>
      <w:tr w:rsidR="002B6615" w:rsidRPr="006C5948" w14:paraId="2A366F3C" w14:textId="77777777">
        <w:trPr>
          <w:jc w:val="center"/>
        </w:trPr>
        <w:tc>
          <w:tcPr>
            <w:tcW w:w="1984" w:type="dxa"/>
            <w:vAlign w:val="center"/>
          </w:tcPr>
          <w:p w14:paraId="3E6A295B" w14:textId="77777777" w:rsidR="002B6615" w:rsidRDefault="006C5948">
            <w:pPr>
              <w:spacing w:after="20"/>
            </w:pPr>
            <w:r>
              <w:rPr>
                <w:sz w:val="18"/>
              </w:rPr>
              <w:t>4</w:t>
            </w:r>
          </w:p>
        </w:tc>
        <w:tc>
          <w:tcPr>
            <w:tcW w:w="1984" w:type="dxa"/>
            <w:vAlign w:val="center"/>
          </w:tcPr>
          <w:p w14:paraId="09C15098" w14:textId="77777777" w:rsidR="002B6615" w:rsidRDefault="006C5948">
            <w:pPr>
              <w:spacing w:after="20"/>
            </w:pPr>
            <w:r>
              <w:rPr>
                <w:sz w:val="18"/>
              </w:rPr>
              <w:t>Кадровые решения</w:t>
            </w:r>
          </w:p>
        </w:tc>
        <w:tc>
          <w:tcPr>
            <w:tcW w:w="1984" w:type="dxa"/>
            <w:vAlign w:val="center"/>
          </w:tcPr>
          <w:p w14:paraId="583D841A" w14:textId="77777777" w:rsidR="002B6615" w:rsidRDefault="006C5948">
            <w:pPr>
              <w:spacing w:after="20"/>
            </w:pPr>
            <w:r>
              <w:rPr>
                <w:sz w:val="18"/>
              </w:rPr>
              <w:t>Необоснованные преимущества при трудоустройстве</w:t>
            </w:r>
          </w:p>
        </w:tc>
        <w:tc>
          <w:tcPr>
            <w:tcW w:w="1984" w:type="dxa"/>
            <w:vAlign w:val="center"/>
          </w:tcPr>
          <w:p w14:paraId="4B01ABB7" w14:textId="77777777" w:rsidR="002B6615" w:rsidRDefault="006C5948">
            <w:pPr>
              <w:spacing w:after="20"/>
            </w:pPr>
            <w:r>
              <w:rPr>
                <w:sz w:val="18"/>
              </w:rPr>
              <w:t>Средний</w:t>
            </w:r>
          </w:p>
        </w:tc>
        <w:tc>
          <w:tcPr>
            <w:tcW w:w="1984" w:type="dxa"/>
            <w:vAlign w:val="center"/>
          </w:tcPr>
          <w:p w14:paraId="1A257642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Прозрачные критерии и документирование решений</w:t>
            </w:r>
          </w:p>
        </w:tc>
      </w:tr>
      <w:tr w:rsidR="002B6615" w14:paraId="181C73C2" w14:textId="77777777">
        <w:trPr>
          <w:jc w:val="center"/>
        </w:trPr>
        <w:tc>
          <w:tcPr>
            <w:tcW w:w="1984" w:type="dxa"/>
            <w:vAlign w:val="center"/>
          </w:tcPr>
          <w:p w14:paraId="05561F8D" w14:textId="77777777" w:rsidR="002B6615" w:rsidRDefault="006C5948">
            <w:pPr>
              <w:spacing w:after="20"/>
            </w:pPr>
            <w:r>
              <w:rPr>
                <w:sz w:val="18"/>
              </w:rPr>
              <w:t>5</w:t>
            </w:r>
          </w:p>
        </w:tc>
        <w:tc>
          <w:tcPr>
            <w:tcW w:w="1984" w:type="dxa"/>
            <w:vAlign w:val="center"/>
          </w:tcPr>
          <w:p w14:paraId="54051407" w14:textId="77777777" w:rsidR="002B6615" w:rsidRDefault="006C5948">
            <w:pPr>
              <w:spacing w:after="20"/>
            </w:pPr>
            <w:r>
              <w:rPr>
                <w:sz w:val="18"/>
              </w:rPr>
              <w:t>Аттестация и стимулирующие выплаты</w:t>
            </w:r>
          </w:p>
        </w:tc>
        <w:tc>
          <w:tcPr>
            <w:tcW w:w="1984" w:type="dxa"/>
            <w:vAlign w:val="center"/>
          </w:tcPr>
          <w:p w14:paraId="61DE2609" w14:textId="77777777" w:rsidR="002B6615" w:rsidRDefault="006C5948">
            <w:pPr>
              <w:spacing w:after="20"/>
            </w:pPr>
            <w:r>
              <w:rPr>
                <w:sz w:val="18"/>
              </w:rPr>
              <w:t>Необъективная оценка, необоснованные выплаты</w:t>
            </w:r>
          </w:p>
        </w:tc>
        <w:tc>
          <w:tcPr>
            <w:tcW w:w="1984" w:type="dxa"/>
            <w:vAlign w:val="center"/>
          </w:tcPr>
          <w:p w14:paraId="22660AC7" w14:textId="77777777" w:rsidR="002B6615" w:rsidRDefault="006C5948">
            <w:pPr>
              <w:spacing w:after="20"/>
            </w:pPr>
            <w:r>
              <w:rPr>
                <w:sz w:val="18"/>
              </w:rPr>
              <w:t>Средний</w:t>
            </w:r>
          </w:p>
        </w:tc>
        <w:tc>
          <w:tcPr>
            <w:tcW w:w="1984" w:type="dxa"/>
            <w:vAlign w:val="center"/>
          </w:tcPr>
          <w:p w14:paraId="3FB83029" w14:textId="77777777" w:rsidR="002B6615" w:rsidRDefault="006C5948">
            <w:pPr>
              <w:spacing w:after="20"/>
            </w:pPr>
            <w:r>
              <w:rPr>
                <w:sz w:val="18"/>
              </w:rPr>
              <w:t>Коллегиальное рассмотрение, проверка оснований</w:t>
            </w:r>
          </w:p>
        </w:tc>
      </w:tr>
      <w:tr w:rsidR="002B6615" w:rsidRPr="006C5948" w14:paraId="2EB2A2B2" w14:textId="77777777">
        <w:trPr>
          <w:jc w:val="center"/>
        </w:trPr>
        <w:tc>
          <w:tcPr>
            <w:tcW w:w="1984" w:type="dxa"/>
            <w:vAlign w:val="center"/>
          </w:tcPr>
          <w:p w14:paraId="16918B4F" w14:textId="77777777" w:rsidR="002B6615" w:rsidRDefault="006C5948">
            <w:pPr>
              <w:spacing w:after="20"/>
            </w:pPr>
            <w:r>
              <w:rPr>
                <w:sz w:val="18"/>
              </w:rPr>
              <w:t>6</w:t>
            </w:r>
          </w:p>
        </w:tc>
        <w:tc>
          <w:tcPr>
            <w:tcW w:w="1984" w:type="dxa"/>
            <w:vAlign w:val="center"/>
          </w:tcPr>
          <w:p w14:paraId="689A0128" w14:textId="77777777" w:rsidR="002B6615" w:rsidRDefault="006C5948">
            <w:pPr>
              <w:spacing w:after="20"/>
            </w:pPr>
            <w:r>
              <w:rPr>
                <w:sz w:val="18"/>
              </w:rPr>
              <w:t>Организация питания</w:t>
            </w:r>
          </w:p>
        </w:tc>
        <w:tc>
          <w:tcPr>
            <w:tcW w:w="1984" w:type="dxa"/>
            <w:vAlign w:val="center"/>
          </w:tcPr>
          <w:p w14:paraId="772B42DB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Нарушения при приёмке продуктов и контроле качества</w:t>
            </w:r>
          </w:p>
        </w:tc>
        <w:tc>
          <w:tcPr>
            <w:tcW w:w="1984" w:type="dxa"/>
            <w:vAlign w:val="center"/>
          </w:tcPr>
          <w:p w14:paraId="51B0B7E7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Высокий</w:t>
            </w:r>
            <w:proofErr w:type="spellEnd"/>
          </w:p>
        </w:tc>
        <w:tc>
          <w:tcPr>
            <w:tcW w:w="1984" w:type="dxa"/>
            <w:vAlign w:val="center"/>
          </w:tcPr>
          <w:p w14:paraId="038C0BF0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Контроль поставок и первичных документов</w:t>
            </w:r>
          </w:p>
        </w:tc>
      </w:tr>
      <w:tr w:rsidR="002B6615" w14:paraId="4BEDAB39" w14:textId="77777777">
        <w:trPr>
          <w:jc w:val="center"/>
        </w:trPr>
        <w:tc>
          <w:tcPr>
            <w:tcW w:w="1984" w:type="dxa"/>
            <w:vAlign w:val="center"/>
          </w:tcPr>
          <w:p w14:paraId="16185C76" w14:textId="77777777" w:rsidR="002B6615" w:rsidRDefault="006C5948">
            <w:pPr>
              <w:spacing w:after="20"/>
            </w:pPr>
            <w:r>
              <w:rPr>
                <w:sz w:val="18"/>
              </w:rPr>
              <w:t>7</w:t>
            </w:r>
          </w:p>
        </w:tc>
        <w:tc>
          <w:tcPr>
            <w:tcW w:w="1984" w:type="dxa"/>
            <w:vAlign w:val="center"/>
          </w:tcPr>
          <w:p w14:paraId="3F9FCD85" w14:textId="77777777" w:rsidR="002B6615" w:rsidRDefault="006C5948">
            <w:pPr>
              <w:spacing w:after="20"/>
            </w:pPr>
            <w:r>
              <w:rPr>
                <w:sz w:val="18"/>
              </w:rPr>
              <w:t>Взаимодействие с родителями</w:t>
            </w:r>
          </w:p>
        </w:tc>
        <w:tc>
          <w:tcPr>
            <w:tcW w:w="1984" w:type="dxa"/>
            <w:vAlign w:val="center"/>
          </w:tcPr>
          <w:p w14:paraId="709C390F" w14:textId="77777777" w:rsidR="002B6615" w:rsidRDefault="006C5948">
            <w:pPr>
              <w:spacing w:after="20"/>
            </w:pPr>
            <w:r>
              <w:rPr>
                <w:sz w:val="18"/>
              </w:rPr>
              <w:t>Незаконный сбор денежных средств</w:t>
            </w:r>
          </w:p>
        </w:tc>
        <w:tc>
          <w:tcPr>
            <w:tcW w:w="1984" w:type="dxa"/>
            <w:vAlign w:val="center"/>
          </w:tcPr>
          <w:p w14:paraId="3445FB2C" w14:textId="77777777" w:rsidR="002B6615" w:rsidRDefault="006C5948">
            <w:pPr>
              <w:spacing w:after="20"/>
            </w:pPr>
            <w:r>
              <w:rPr>
                <w:sz w:val="18"/>
              </w:rPr>
              <w:t>Высокий</w:t>
            </w:r>
          </w:p>
        </w:tc>
        <w:tc>
          <w:tcPr>
            <w:tcW w:w="1984" w:type="dxa"/>
            <w:vAlign w:val="center"/>
          </w:tcPr>
          <w:p w14:paraId="7BC1913C" w14:textId="77777777" w:rsidR="002B6615" w:rsidRDefault="006C5948">
            <w:pPr>
              <w:spacing w:after="20"/>
            </w:pPr>
            <w:r>
              <w:rPr>
                <w:sz w:val="18"/>
              </w:rPr>
              <w:t>Разъяснения, открытые каналы обращений</w:t>
            </w:r>
          </w:p>
        </w:tc>
      </w:tr>
      <w:tr w:rsidR="002B6615" w14:paraId="109C21EE" w14:textId="77777777">
        <w:trPr>
          <w:jc w:val="center"/>
        </w:trPr>
        <w:tc>
          <w:tcPr>
            <w:tcW w:w="1984" w:type="dxa"/>
            <w:vAlign w:val="center"/>
          </w:tcPr>
          <w:p w14:paraId="77CE906E" w14:textId="77777777" w:rsidR="002B6615" w:rsidRDefault="006C5948">
            <w:pPr>
              <w:spacing w:after="20"/>
            </w:pPr>
            <w:r>
              <w:rPr>
                <w:sz w:val="18"/>
              </w:rPr>
              <w:t>8</w:t>
            </w:r>
          </w:p>
        </w:tc>
        <w:tc>
          <w:tcPr>
            <w:tcW w:w="1984" w:type="dxa"/>
            <w:vAlign w:val="center"/>
          </w:tcPr>
          <w:p w14:paraId="4A87CD49" w14:textId="77777777" w:rsidR="002B6615" w:rsidRDefault="006C5948">
            <w:pPr>
              <w:spacing w:after="20"/>
            </w:pPr>
            <w:r>
              <w:rPr>
                <w:sz w:val="18"/>
              </w:rPr>
              <w:t xml:space="preserve">Учёт </w:t>
            </w:r>
            <w:r>
              <w:rPr>
                <w:sz w:val="18"/>
              </w:rPr>
              <w:t>имущества</w:t>
            </w:r>
          </w:p>
        </w:tc>
        <w:tc>
          <w:tcPr>
            <w:tcW w:w="1984" w:type="dxa"/>
            <w:vAlign w:val="center"/>
          </w:tcPr>
          <w:p w14:paraId="56DB5723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Необоснованное списание и недостоверный учёт</w:t>
            </w:r>
          </w:p>
        </w:tc>
        <w:tc>
          <w:tcPr>
            <w:tcW w:w="1984" w:type="dxa"/>
            <w:vAlign w:val="center"/>
          </w:tcPr>
          <w:p w14:paraId="37AACFF4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Средний</w:t>
            </w:r>
            <w:proofErr w:type="spellEnd"/>
          </w:p>
        </w:tc>
        <w:tc>
          <w:tcPr>
            <w:tcW w:w="1984" w:type="dxa"/>
            <w:vAlign w:val="center"/>
          </w:tcPr>
          <w:p w14:paraId="2EF88F3F" w14:textId="77777777" w:rsidR="002B6615" w:rsidRDefault="006C5948">
            <w:pPr>
              <w:spacing w:after="20"/>
            </w:pPr>
            <w:r>
              <w:rPr>
                <w:sz w:val="18"/>
              </w:rPr>
              <w:t>Инвентаризация и сверки</w:t>
            </w:r>
          </w:p>
        </w:tc>
      </w:tr>
    </w:tbl>
    <w:p w14:paraId="50CE6A39" w14:textId="77777777" w:rsidR="002B6615" w:rsidRDefault="002B6615"/>
    <w:p w14:paraId="19CDE07B" w14:textId="77777777" w:rsidR="002B6615" w:rsidRPr="006C5948" w:rsidRDefault="006C5948">
      <w:pPr>
        <w:spacing w:after="120"/>
        <w:rPr>
          <w:lang w:val="ru-RU"/>
        </w:rPr>
      </w:pPr>
      <w:r w:rsidRPr="006C5948">
        <w:rPr>
          <w:lang w:val="ru-RU"/>
        </w:rPr>
        <w:t>Основание для актуализации: изменение законодательства, штатной структуры, должностных обязанностей либо выявление новых рисков.</w:t>
      </w:r>
    </w:p>
    <w:p w14:paraId="0A298503" w14:textId="77777777" w:rsidR="002B6615" w:rsidRPr="006C5948" w:rsidRDefault="006C5948">
      <w:pPr>
        <w:rPr>
          <w:lang w:val="ru-RU"/>
        </w:rPr>
      </w:pPr>
      <w:r w:rsidRPr="006C5948">
        <w:rPr>
          <w:lang w:val="ru-RU"/>
        </w:rPr>
        <w:br w:type="page"/>
      </w:r>
    </w:p>
    <w:p w14:paraId="3D8EBBE9" w14:textId="77777777" w:rsidR="002B6615" w:rsidRPr="006C5948" w:rsidRDefault="006C5948">
      <w:pPr>
        <w:spacing w:after="120"/>
        <w:jc w:val="center"/>
        <w:rPr>
          <w:lang w:val="ru-RU"/>
        </w:rPr>
      </w:pPr>
      <w:r w:rsidRPr="006C5948">
        <w:rPr>
          <w:b/>
          <w:lang w:val="ru-RU"/>
        </w:rPr>
        <w:lastRenderedPageBreak/>
        <w:t>РЕЕСТР ДОЛЖНОСТЕЙ, ПОДВЕРЖЕННЫХ КОРРУПЦИОННЫМ РИСКАМ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80"/>
        <w:gridCol w:w="2480"/>
        <w:gridCol w:w="2480"/>
        <w:gridCol w:w="2480"/>
      </w:tblGrid>
      <w:tr w:rsidR="002B6615" w14:paraId="4EF70437" w14:textId="77777777">
        <w:trPr>
          <w:tblHeader/>
          <w:jc w:val="center"/>
        </w:trPr>
        <w:tc>
          <w:tcPr>
            <w:tcW w:w="2480" w:type="dxa"/>
            <w:vAlign w:val="center"/>
          </w:tcPr>
          <w:p w14:paraId="27CBB62F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2480" w:type="dxa"/>
            <w:vAlign w:val="center"/>
          </w:tcPr>
          <w:p w14:paraId="4D18E910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Должность</w:t>
            </w:r>
          </w:p>
        </w:tc>
        <w:tc>
          <w:tcPr>
            <w:tcW w:w="2480" w:type="dxa"/>
            <w:vAlign w:val="center"/>
          </w:tcPr>
          <w:p w14:paraId="4FB1E94C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Зона потенциального риска</w:t>
            </w:r>
          </w:p>
        </w:tc>
        <w:tc>
          <w:tcPr>
            <w:tcW w:w="2480" w:type="dxa"/>
            <w:vAlign w:val="center"/>
          </w:tcPr>
          <w:p w14:paraId="774FE452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Уровень</w:t>
            </w:r>
          </w:p>
        </w:tc>
      </w:tr>
      <w:tr w:rsidR="002B6615" w14:paraId="6C93E45B" w14:textId="77777777">
        <w:trPr>
          <w:jc w:val="center"/>
        </w:trPr>
        <w:tc>
          <w:tcPr>
            <w:tcW w:w="2480" w:type="dxa"/>
            <w:vAlign w:val="center"/>
          </w:tcPr>
          <w:p w14:paraId="75699781" w14:textId="77777777" w:rsidR="002B6615" w:rsidRDefault="006C5948">
            <w:pPr>
              <w:spacing w:after="20"/>
            </w:pPr>
            <w:r>
              <w:rPr>
                <w:sz w:val="18"/>
              </w:rPr>
              <w:t>1</w:t>
            </w:r>
          </w:p>
        </w:tc>
        <w:tc>
          <w:tcPr>
            <w:tcW w:w="2480" w:type="dxa"/>
            <w:vAlign w:val="center"/>
          </w:tcPr>
          <w:p w14:paraId="6EE634C9" w14:textId="77777777" w:rsidR="002B6615" w:rsidRDefault="006C5948">
            <w:pPr>
              <w:spacing w:after="20"/>
            </w:pPr>
            <w:r>
              <w:rPr>
                <w:sz w:val="18"/>
              </w:rPr>
              <w:t>Заведующий</w:t>
            </w:r>
          </w:p>
        </w:tc>
        <w:tc>
          <w:tcPr>
            <w:tcW w:w="2480" w:type="dxa"/>
            <w:vAlign w:val="center"/>
          </w:tcPr>
          <w:p w14:paraId="1083E5DA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Кадровые и управленческие решения, закупки</w:t>
            </w:r>
          </w:p>
        </w:tc>
        <w:tc>
          <w:tcPr>
            <w:tcW w:w="2480" w:type="dxa"/>
            <w:vAlign w:val="center"/>
          </w:tcPr>
          <w:p w14:paraId="2F15A627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Высокий</w:t>
            </w:r>
            <w:proofErr w:type="spellEnd"/>
          </w:p>
        </w:tc>
      </w:tr>
      <w:tr w:rsidR="002B6615" w14:paraId="3F5DFABE" w14:textId="77777777">
        <w:trPr>
          <w:jc w:val="center"/>
        </w:trPr>
        <w:tc>
          <w:tcPr>
            <w:tcW w:w="2480" w:type="dxa"/>
            <w:vAlign w:val="center"/>
          </w:tcPr>
          <w:p w14:paraId="00AC6E20" w14:textId="77777777" w:rsidR="002B6615" w:rsidRDefault="006C5948">
            <w:pPr>
              <w:spacing w:after="20"/>
            </w:pPr>
            <w:r>
              <w:rPr>
                <w:sz w:val="18"/>
              </w:rPr>
              <w:t>2</w:t>
            </w:r>
          </w:p>
        </w:tc>
        <w:tc>
          <w:tcPr>
            <w:tcW w:w="2480" w:type="dxa"/>
            <w:vAlign w:val="center"/>
          </w:tcPr>
          <w:p w14:paraId="720966DD" w14:textId="77777777" w:rsidR="002B6615" w:rsidRDefault="006C5948">
            <w:pPr>
              <w:spacing w:after="20"/>
            </w:pPr>
            <w:r>
              <w:rPr>
                <w:sz w:val="18"/>
              </w:rPr>
              <w:t>Главный бухгалтер</w:t>
            </w:r>
          </w:p>
        </w:tc>
        <w:tc>
          <w:tcPr>
            <w:tcW w:w="2480" w:type="dxa"/>
            <w:vAlign w:val="center"/>
          </w:tcPr>
          <w:p w14:paraId="6DBC10B0" w14:textId="77777777" w:rsidR="002B6615" w:rsidRDefault="006C5948">
            <w:pPr>
              <w:spacing w:after="20"/>
            </w:pPr>
            <w:r>
              <w:rPr>
                <w:sz w:val="18"/>
              </w:rPr>
              <w:t>Финансовые операции, начисления</w:t>
            </w:r>
          </w:p>
        </w:tc>
        <w:tc>
          <w:tcPr>
            <w:tcW w:w="2480" w:type="dxa"/>
            <w:vAlign w:val="center"/>
          </w:tcPr>
          <w:p w14:paraId="62D92499" w14:textId="77777777" w:rsidR="002B6615" w:rsidRDefault="006C5948">
            <w:pPr>
              <w:spacing w:after="20"/>
            </w:pPr>
            <w:r>
              <w:rPr>
                <w:sz w:val="18"/>
              </w:rPr>
              <w:t>Высокий</w:t>
            </w:r>
          </w:p>
        </w:tc>
      </w:tr>
      <w:tr w:rsidR="002B6615" w14:paraId="3AC4A6E2" w14:textId="77777777">
        <w:trPr>
          <w:jc w:val="center"/>
        </w:trPr>
        <w:tc>
          <w:tcPr>
            <w:tcW w:w="2480" w:type="dxa"/>
            <w:vAlign w:val="center"/>
          </w:tcPr>
          <w:p w14:paraId="136919DA" w14:textId="77777777" w:rsidR="002B6615" w:rsidRDefault="006C5948">
            <w:pPr>
              <w:spacing w:after="20"/>
            </w:pPr>
            <w:r>
              <w:rPr>
                <w:sz w:val="18"/>
              </w:rPr>
              <w:t>3</w:t>
            </w:r>
          </w:p>
        </w:tc>
        <w:tc>
          <w:tcPr>
            <w:tcW w:w="2480" w:type="dxa"/>
            <w:vAlign w:val="center"/>
          </w:tcPr>
          <w:p w14:paraId="421176F8" w14:textId="77777777" w:rsidR="002B6615" w:rsidRDefault="006C5948">
            <w:pPr>
              <w:spacing w:after="20"/>
            </w:pPr>
            <w:r>
              <w:rPr>
                <w:sz w:val="18"/>
              </w:rPr>
              <w:t>Бухгалтер (при наличии)</w:t>
            </w:r>
          </w:p>
        </w:tc>
        <w:tc>
          <w:tcPr>
            <w:tcW w:w="2480" w:type="dxa"/>
            <w:vAlign w:val="center"/>
          </w:tcPr>
          <w:p w14:paraId="330DD978" w14:textId="77777777" w:rsidR="002B6615" w:rsidRDefault="006C5948">
            <w:pPr>
              <w:spacing w:after="20"/>
            </w:pPr>
            <w:r>
              <w:rPr>
                <w:sz w:val="18"/>
              </w:rPr>
              <w:t>Расчёты и учёт</w:t>
            </w:r>
          </w:p>
        </w:tc>
        <w:tc>
          <w:tcPr>
            <w:tcW w:w="2480" w:type="dxa"/>
            <w:vAlign w:val="center"/>
          </w:tcPr>
          <w:p w14:paraId="355C8E1C" w14:textId="77777777" w:rsidR="002B6615" w:rsidRDefault="006C5948">
            <w:pPr>
              <w:spacing w:after="20"/>
            </w:pPr>
            <w:r>
              <w:rPr>
                <w:sz w:val="18"/>
              </w:rPr>
              <w:t>Средний</w:t>
            </w:r>
          </w:p>
        </w:tc>
      </w:tr>
      <w:tr w:rsidR="002B6615" w14:paraId="6F6122B3" w14:textId="77777777">
        <w:trPr>
          <w:jc w:val="center"/>
        </w:trPr>
        <w:tc>
          <w:tcPr>
            <w:tcW w:w="2480" w:type="dxa"/>
            <w:vAlign w:val="center"/>
          </w:tcPr>
          <w:p w14:paraId="2542F65C" w14:textId="77777777" w:rsidR="002B6615" w:rsidRDefault="006C5948">
            <w:pPr>
              <w:spacing w:after="20"/>
            </w:pPr>
            <w:r>
              <w:rPr>
                <w:sz w:val="18"/>
              </w:rPr>
              <w:t>4</w:t>
            </w:r>
          </w:p>
        </w:tc>
        <w:tc>
          <w:tcPr>
            <w:tcW w:w="2480" w:type="dxa"/>
            <w:vAlign w:val="center"/>
          </w:tcPr>
          <w:p w14:paraId="14F1DB20" w14:textId="77777777" w:rsidR="002B6615" w:rsidRDefault="006C5948">
            <w:pPr>
              <w:spacing w:after="20"/>
            </w:pPr>
            <w:r>
              <w:rPr>
                <w:sz w:val="18"/>
              </w:rPr>
              <w:t>Заведующий хозяйством</w:t>
            </w:r>
          </w:p>
        </w:tc>
        <w:tc>
          <w:tcPr>
            <w:tcW w:w="2480" w:type="dxa"/>
            <w:vAlign w:val="center"/>
          </w:tcPr>
          <w:p w14:paraId="1D701AD7" w14:textId="77777777" w:rsidR="002B6615" w:rsidRDefault="006C5948">
            <w:pPr>
              <w:spacing w:after="20"/>
            </w:pPr>
            <w:r>
              <w:rPr>
                <w:sz w:val="18"/>
              </w:rPr>
              <w:t>Приёмка и списание имущества</w:t>
            </w:r>
          </w:p>
        </w:tc>
        <w:tc>
          <w:tcPr>
            <w:tcW w:w="2480" w:type="dxa"/>
            <w:vAlign w:val="center"/>
          </w:tcPr>
          <w:p w14:paraId="70C27721" w14:textId="77777777" w:rsidR="002B6615" w:rsidRDefault="006C5948">
            <w:pPr>
              <w:spacing w:after="20"/>
            </w:pPr>
            <w:r>
              <w:rPr>
                <w:sz w:val="18"/>
              </w:rPr>
              <w:t>Высокий</w:t>
            </w:r>
          </w:p>
        </w:tc>
      </w:tr>
      <w:tr w:rsidR="002B6615" w14:paraId="6017C1ED" w14:textId="77777777">
        <w:trPr>
          <w:jc w:val="center"/>
        </w:trPr>
        <w:tc>
          <w:tcPr>
            <w:tcW w:w="2480" w:type="dxa"/>
            <w:vAlign w:val="center"/>
          </w:tcPr>
          <w:p w14:paraId="7C7D14A6" w14:textId="77777777" w:rsidR="002B6615" w:rsidRDefault="006C5948">
            <w:pPr>
              <w:spacing w:after="20"/>
            </w:pPr>
            <w:r>
              <w:rPr>
                <w:sz w:val="18"/>
              </w:rPr>
              <w:t>5</w:t>
            </w:r>
          </w:p>
        </w:tc>
        <w:tc>
          <w:tcPr>
            <w:tcW w:w="2480" w:type="dxa"/>
            <w:vAlign w:val="center"/>
          </w:tcPr>
          <w:p w14:paraId="658E2C99" w14:textId="77777777" w:rsidR="002B6615" w:rsidRDefault="006C5948">
            <w:pPr>
              <w:spacing w:after="20"/>
            </w:pPr>
            <w:r>
              <w:rPr>
                <w:sz w:val="18"/>
              </w:rPr>
              <w:t>Методист</w:t>
            </w:r>
          </w:p>
        </w:tc>
        <w:tc>
          <w:tcPr>
            <w:tcW w:w="2480" w:type="dxa"/>
            <w:vAlign w:val="center"/>
          </w:tcPr>
          <w:p w14:paraId="1A51D302" w14:textId="77777777" w:rsidR="002B6615" w:rsidRDefault="006C5948">
            <w:pPr>
              <w:spacing w:after="20"/>
            </w:pPr>
            <w:r>
              <w:rPr>
                <w:sz w:val="18"/>
              </w:rPr>
              <w:t>Аттестация и оценивание педагогов</w:t>
            </w:r>
          </w:p>
        </w:tc>
        <w:tc>
          <w:tcPr>
            <w:tcW w:w="2480" w:type="dxa"/>
            <w:vAlign w:val="center"/>
          </w:tcPr>
          <w:p w14:paraId="5018BD01" w14:textId="77777777" w:rsidR="002B6615" w:rsidRDefault="006C5948">
            <w:pPr>
              <w:spacing w:after="20"/>
            </w:pPr>
            <w:r>
              <w:rPr>
                <w:sz w:val="18"/>
              </w:rPr>
              <w:t>Средний</w:t>
            </w:r>
          </w:p>
        </w:tc>
      </w:tr>
      <w:tr w:rsidR="002B6615" w14:paraId="3CB00945" w14:textId="77777777">
        <w:trPr>
          <w:jc w:val="center"/>
        </w:trPr>
        <w:tc>
          <w:tcPr>
            <w:tcW w:w="2480" w:type="dxa"/>
            <w:vAlign w:val="center"/>
          </w:tcPr>
          <w:p w14:paraId="0A7796E3" w14:textId="77777777" w:rsidR="002B6615" w:rsidRDefault="006C5948">
            <w:pPr>
              <w:spacing w:after="20"/>
            </w:pPr>
            <w:r>
              <w:rPr>
                <w:sz w:val="18"/>
              </w:rPr>
              <w:t>6</w:t>
            </w:r>
          </w:p>
        </w:tc>
        <w:tc>
          <w:tcPr>
            <w:tcW w:w="2480" w:type="dxa"/>
            <w:vAlign w:val="center"/>
          </w:tcPr>
          <w:p w14:paraId="28E44A9F" w14:textId="77777777" w:rsidR="002B6615" w:rsidRDefault="006C5948">
            <w:pPr>
              <w:spacing w:after="20"/>
            </w:pPr>
            <w:r>
              <w:rPr>
                <w:sz w:val="18"/>
              </w:rPr>
              <w:t>Специалист по кадрам / делопроизводитель</w:t>
            </w:r>
          </w:p>
        </w:tc>
        <w:tc>
          <w:tcPr>
            <w:tcW w:w="2480" w:type="dxa"/>
            <w:vAlign w:val="center"/>
          </w:tcPr>
          <w:p w14:paraId="590F8C87" w14:textId="77777777" w:rsidR="002B6615" w:rsidRDefault="006C5948">
            <w:pPr>
              <w:spacing w:after="20"/>
            </w:pPr>
            <w:r>
              <w:rPr>
                <w:sz w:val="18"/>
              </w:rPr>
              <w:t>Кадровые документы</w:t>
            </w:r>
          </w:p>
        </w:tc>
        <w:tc>
          <w:tcPr>
            <w:tcW w:w="2480" w:type="dxa"/>
            <w:vAlign w:val="center"/>
          </w:tcPr>
          <w:p w14:paraId="448EFDEB" w14:textId="77777777" w:rsidR="002B6615" w:rsidRDefault="006C5948">
            <w:pPr>
              <w:spacing w:after="20"/>
            </w:pPr>
            <w:r>
              <w:rPr>
                <w:sz w:val="18"/>
              </w:rPr>
              <w:t>Средний</w:t>
            </w:r>
          </w:p>
        </w:tc>
      </w:tr>
      <w:tr w:rsidR="002B6615" w14:paraId="6704C930" w14:textId="77777777">
        <w:trPr>
          <w:jc w:val="center"/>
        </w:trPr>
        <w:tc>
          <w:tcPr>
            <w:tcW w:w="2480" w:type="dxa"/>
            <w:vAlign w:val="center"/>
          </w:tcPr>
          <w:p w14:paraId="4860814B" w14:textId="77777777" w:rsidR="002B6615" w:rsidRDefault="006C5948">
            <w:pPr>
              <w:spacing w:after="20"/>
            </w:pPr>
            <w:r>
              <w:rPr>
                <w:sz w:val="18"/>
              </w:rPr>
              <w:t>7</w:t>
            </w:r>
          </w:p>
        </w:tc>
        <w:tc>
          <w:tcPr>
            <w:tcW w:w="2480" w:type="dxa"/>
            <w:vAlign w:val="center"/>
          </w:tcPr>
          <w:p w14:paraId="394D034C" w14:textId="77777777" w:rsidR="002B6615" w:rsidRDefault="006C5948">
            <w:pPr>
              <w:spacing w:after="20"/>
            </w:pPr>
            <w:r>
              <w:rPr>
                <w:sz w:val="18"/>
              </w:rPr>
              <w:t>Кладовщик</w:t>
            </w:r>
          </w:p>
        </w:tc>
        <w:tc>
          <w:tcPr>
            <w:tcW w:w="2480" w:type="dxa"/>
            <w:vAlign w:val="center"/>
          </w:tcPr>
          <w:p w14:paraId="5A844769" w14:textId="77777777" w:rsidR="002B6615" w:rsidRDefault="006C5948">
            <w:pPr>
              <w:spacing w:after="20"/>
            </w:pPr>
            <w:r>
              <w:rPr>
                <w:sz w:val="18"/>
              </w:rPr>
              <w:t xml:space="preserve">Учёт и </w:t>
            </w:r>
            <w:r>
              <w:rPr>
                <w:sz w:val="18"/>
              </w:rPr>
              <w:t>приёмка продуктов</w:t>
            </w:r>
          </w:p>
        </w:tc>
        <w:tc>
          <w:tcPr>
            <w:tcW w:w="2480" w:type="dxa"/>
            <w:vAlign w:val="center"/>
          </w:tcPr>
          <w:p w14:paraId="1FB467F4" w14:textId="77777777" w:rsidR="002B6615" w:rsidRDefault="006C5948">
            <w:pPr>
              <w:spacing w:after="20"/>
            </w:pPr>
            <w:r>
              <w:rPr>
                <w:sz w:val="18"/>
              </w:rPr>
              <w:t>Высокий</w:t>
            </w:r>
          </w:p>
        </w:tc>
      </w:tr>
      <w:tr w:rsidR="002B6615" w14:paraId="3CB30F38" w14:textId="77777777">
        <w:trPr>
          <w:jc w:val="center"/>
        </w:trPr>
        <w:tc>
          <w:tcPr>
            <w:tcW w:w="2480" w:type="dxa"/>
            <w:vAlign w:val="center"/>
          </w:tcPr>
          <w:p w14:paraId="3DA73691" w14:textId="77777777" w:rsidR="002B6615" w:rsidRDefault="006C5948">
            <w:pPr>
              <w:spacing w:after="20"/>
            </w:pPr>
            <w:r>
              <w:rPr>
                <w:sz w:val="18"/>
              </w:rPr>
              <w:t>8</w:t>
            </w:r>
          </w:p>
        </w:tc>
        <w:tc>
          <w:tcPr>
            <w:tcW w:w="2480" w:type="dxa"/>
            <w:vAlign w:val="center"/>
          </w:tcPr>
          <w:p w14:paraId="52E52361" w14:textId="77777777" w:rsidR="002B6615" w:rsidRDefault="006C5948">
            <w:pPr>
              <w:spacing w:after="20"/>
            </w:pPr>
            <w:r>
              <w:rPr>
                <w:sz w:val="18"/>
              </w:rPr>
              <w:t>Медицинский работник</w:t>
            </w:r>
          </w:p>
        </w:tc>
        <w:tc>
          <w:tcPr>
            <w:tcW w:w="2480" w:type="dxa"/>
            <w:vAlign w:val="center"/>
          </w:tcPr>
          <w:p w14:paraId="3B8B1DC0" w14:textId="77777777" w:rsidR="002B6615" w:rsidRDefault="006C5948">
            <w:pPr>
              <w:spacing w:after="20"/>
            </w:pPr>
            <w:r>
              <w:rPr>
                <w:sz w:val="18"/>
              </w:rPr>
              <w:t>Контроль организации питания</w:t>
            </w:r>
          </w:p>
        </w:tc>
        <w:tc>
          <w:tcPr>
            <w:tcW w:w="2480" w:type="dxa"/>
            <w:vAlign w:val="center"/>
          </w:tcPr>
          <w:p w14:paraId="63011C99" w14:textId="77777777" w:rsidR="002B6615" w:rsidRDefault="006C5948">
            <w:pPr>
              <w:spacing w:after="20"/>
            </w:pPr>
            <w:r>
              <w:rPr>
                <w:sz w:val="18"/>
              </w:rPr>
              <w:t>Средний</w:t>
            </w:r>
          </w:p>
        </w:tc>
      </w:tr>
      <w:tr w:rsidR="002B6615" w14:paraId="45659647" w14:textId="77777777">
        <w:trPr>
          <w:jc w:val="center"/>
        </w:trPr>
        <w:tc>
          <w:tcPr>
            <w:tcW w:w="2480" w:type="dxa"/>
            <w:vAlign w:val="center"/>
          </w:tcPr>
          <w:p w14:paraId="3C5BB7ED" w14:textId="77777777" w:rsidR="002B6615" w:rsidRDefault="006C5948">
            <w:pPr>
              <w:spacing w:after="20"/>
            </w:pPr>
            <w:r>
              <w:rPr>
                <w:sz w:val="18"/>
              </w:rPr>
              <w:t>9</w:t>
            </w:r>
          </w:p>
        </w:tc>
        <w:tc>
          <w:tcPr>
            <w:tcW w:w="2480" w:type="dxa"/>
            <w:vAlign w:val="center"/>
          </w:tcPr>
          <w:p w14:paraId="25ABDE1C" w14:textId="77777777" w:rsidR="002B6615" w:rsidRDefault="006C5948">
            <w:pPr>
              <w:spacing w:after="20"/>
            </w:pPr>
            <w:r>
              <w:rPr>
                <w:sz w:val="18"/>
              </w:rPr>
              <w:t>Воспитатель</w:t>
            </w:r>
          </w:p>
        </w:tc>
        <w:tc>
          <w:tcPr>
            <w:tcW w:w="2480" w:type="dxa"/>
            <w:vAlign w:val="center"/>
          </w:tcPr>
          <w:p w14:paraId="4D7497EF" w14:textId="77777777" w:rsidR="002B6615" w:rsidRDefault="006C5948">
            <w:pPr>
              <w:spacing w:after="20"/>
            </w:pPr>
            <w:r>
              <w:rPr>
                <w:sz w:val="18"/>
              </w:rPr>
              <w:t>Взаимодействие с родителями</w:t>
            </w:r>
          </w:p>
        </w:tc>
        <w:tc>
          <w:tcPr>
            <w:tcW w:w="2480" w:type="dxa"/>
            <w:vAlign w:val="center"/>
          </w:tcPr>
          <w:p w14:paraId="0CF59BC5" w14:textId="77777777" w:rsidR="002B6615" w:rsidRDefault="006C5948">
            <w:pPr>
              <w:spacing w:after="20"/>
            </w:pPr>
            <w:r>
              <w:rPr>
                <w:sz w:val="18"/>
              </w:rPr>
              <w:t>Средний</w:t>
            </w:r>
          </w:p>
        </w:tc>
      </w:tr>
      <w:tr w:rsidR="002B6615" w14:paraId="2AA2A36A" w14:textId="77777777">
        <w:trPr>
          <w:jc w:val="center"/>
        </w:trPr>
        <w:tc>
          <w:tcPr>
            <w:tcW w:w="2480" w:type="dxa"/>
            <w:vAlign w:val="center"/>
          </w:tcPr>
          <w:p w14:paraId="65430718" w14:textId="77777777" w:rsidR="002B6615" w:rsidRDefault="006C5948">
            <w:pPr>
              <w:spacing w:after="20"/>
            </w:pPr>
            <w:r>
              <w:rPr>
                <w:sz w:val="18"/>
              </w:rPr>
              <w:t>10</w:t>
            </w:r>
          </w:p>
        </w:tc>
        <w:tc>
          <w:tcPr>
            <w:tcW w:w="2480" w:type="dxa"/>
            <w:vAlign w:val="center"/>
          </w:tcPr>
          <w:p w14:paraId="577413BC" w14:textId="77777777" w:rsidR="002B6615" w:rsidRDefault="006C5948">
            <w:pPr>
              <w:spacing w:after="20"/>
            </w:pPr>
            <w:r>
              <w:rPr>
                <w:sz w:val="18"/>
              </w:rPr>
              <w:t>Ответственный за закупки</w:t>
            </w:r>
          </w:p>
        </w:tc>
        <w:tc>
          <w:tcPr>
            <w:tcW w:w="2480" w:type="dxa"/>
            <w:vAlign w:val="center"/>
          </w:tcPr>
          <w:p w14:paraId="1B260258" w14:textId="77777777" w:rsidR="002B6615" w:rsidRDefault="006C5948">
            <w:pPr>
              <w:spacing w:after="20"/>
            </w:pPr>
            <w:r>
              <w:rPr>
                <w:sz w:val="18"/>
              </w:rPr>
              <w:t>Закупочные процедуры</w:t>
            </w:r>
          </w:p>
        </w:tc>
        <w:tc>
          <w:tcPr>
            <w:tcW w:w="2480" w:type="dxa"/>
            <w:vAlign w:val="center"/>
          </w:tcPr>
          <w:p w14:paraId="1C34A4CA" w14:textId="77777777" w:rsidR="002B6615" w:rsidRDefault="006C5948">
            <w:pPr>
              <w:spacing w:after="20"/>
            </w:pPr>
            <w:r>
              <w:rPr>
                <w:sz w:val="18"/>
              </w:rPr>
              <w:t>Высокий</w:t>
            </w:r>
          </w:p>
        </w:tc>
      </w:tr>
    </w:tbl>
    <w:p w14:paraId="3C63DEAB" w14:textId="77777777" w:rsidR="002B6615" w:rsidRDefault="002B6615"/>
    <w:p w14:paraId="5E6212B2" w14:textId="77777777" w:rsidR="002B6615" w:rsidRPr="006C5948" w:rsidRDefault="006C5948">
      <w:pPr>
        <w:spacing w:after="120"/>
        <w:rPr>
          <w:lang w:val="ru-RU"/>
        </w:rPr>
      </w:pPr>
      <w:r w:rsidRPr="006C5948">
        <w:rPr>
          <w:lang w:val="ru-RU"/>
        </w:rPr>
        <w:t xml:space="preserve">Примечание: реестр подлежит уточнению по </w:t>
      </w:r>
      <w:r w:rsidRPr="006C5948">
        <w:rPr>
          <w:lang w:val="ru-RU"/>
        </w:rPr>
        <w:t>фактическому штатному расписанию и распределению обязанностей. Включение должности не означает наличия нарушения.</w:t>
      </w:r>
    </w:p>
    <w:p w14:paraId="737428ED" w14:textId="77777777" w:rsidR="002B6615" w:rsidRPr="006C5948" w:rsidRDefault="006C5948">
      <w:pPr>
        <w:rPr>
          <w:lang w:val="ru-RU"/>
        </w:rPr>
      </w:pPr>
      <w:r w:rsidRPr="006C5948">
        <w:rPr>
          <w:lang w:val="ru-RU"/>
        </w:rPr>
        <w:br w:type="page"/>
      </w:r>
    </w:p>
    <w:p w14:paraId="6F0E9783" w14:textId="77777777" w:rsidR="002B6615" w:rsidRPr="006C5948" w:rsidRDefault="006C5948">
      <w:pPr>
        <w:spacing w:after="120"/>
        <w:jc w:val="center"/>
        <w:rPr>
          <w:lang w:val="ru-RU"/>
        </w:rPr>
      </w:pPr>
      <w:r w:rsidRPr="006C5948">
        <w:rPr>
          <w:b/>
          <w:lang w:val="ru-RU"/>
        </w:rPr>
        <w:lastRenderedPageBreak/>
        <w:t>ПЛАН МЕРОПРИЯТИЙ ПО ПРОТИВОДЕЙСТВИЮ КОРРУПЦИИ</w:t>
      </w:r>
    </w:p>
    <w:p w14:paraId="1DD77839" w14:textId="77777777" w:rsidR="002B6615" w:rsidRPr="006C5948" w:rsidRDefault="006C5948">
      <w:pPr>
        <w:spacing w:after="120"/>
        <w:jc w:val="center"/>
        <w:rPr>
          <w:lang w:val="ru-RU"/>
        </w:rPr>
      </w:pPr>
      <w:r w:rsidRPr="006C5948">
        <w:rPr>
          <w:b/>
          <w:lang w:val="ru-RU"/>
        </w:rPr>
        <w:t>на 2026–2027 учебный год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2B6615" w14:paraId="082D84DF" w14:textId="77777777">
        <w:trPr>
          <w:tblHeader/>
          <w:jc w:val="center"/>
        </w:trPr>
        <w:tc>
          <w:tcPr>
            <w:tcW w:w="1984" w:type="dxa"/>
            <w:vAlign w:val="center"/>
          </w:tcPr>
          <w:p w14:paraId="6E2BF174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984" w:type="dxa"/>
            <w:vAlign w:val="center"/>
          </w:tcPr>
          <w:p w14:paraId="26DAEBAC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Мероприят</w:t>
            </w:r>
            <w:r>
              <w:rPr>
                <w:b/>
                <w:sz w:val="18"/>
              </w:rPr>
              <w:t>ие</w:t>
            </w:r>
          </w:p>
        </w:tc>
        <w:tc>
          <w:tcPr>
            <w:tcW w:w="1984" w:type="dxa"/>
            <w:vAlign w:val="center"/>
          </w:tcPr>
          <w:p w14:paraId="378FFB21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Срок</w:t>
            </w:r>
          </w:p>
        </w:tc>
        <w:tc>
          <w:tcPr>
            <w:tcW w:w="1984" w:type="dxa"/>
            <w:vAlign w:val="center"/>
          </w:tcPr>
          <w:p w14:paraId="29A1EC11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Ответственные</w:t>
            </w:r>
          </w:p>
        </w:tc>
        <w:tc>
          <w:tcPr>
            <w:tcW w:w="1984" w:type="dxa"/>
            <w:vAlign w:val="center"/>
          </w:tcPr>
          <w:p w14:paraId="43EA222A" w14:textId="77777777" w:rsidR="002B6615" w:rsidRDefault="006C5948">
            <w:pPr>
              <w:spacing w:after="20"/>
            </w:pPr>
            <w:r>
              <w:rPr>
                <w:b/>
                <w:sz w:val="18"/>
              </w:rPr>
              <w:t>Отметка об исполнении</w:t>
            </w:r>
          </w:p>
        </w:tc>
      </w:tr>
      <w:tr w:rsidR="002B6615" w14:paraId="68C38D94" w14:textId="77777777">
        <w:trPr>
          <w:jc w:val="center"/>
        </w:trPr>
        <w:tc>
          <w:tcPr>
            <w:tcW w:w="1984" w:type="dxa"/>
            <w:vAlign w:val="center"/>
          </w:tcPr>
          <w:p w14:paraId="554F09CB" w14:textId="77777777" w:rsidR="002B6615" w:rsidRDefault="006C5948">
            <w:pPr>
              <w:spacing w:after="20"/>
            </w:pPr>
            <w:r>
              <w:rPr>
                <w:sz w:val="18"/>
              </w:rPr>
              <w:t>1</w:t>
            </w:r>
          </w:p>
        </w:tc>
        <w:tc>
          <w:tcPr>
            <w:tcW w:w="1984" w:type="dxa"/>
            <w:vAlign w:val="center"/>
          </w:tcPr>
          <w:p w14:paraId="5437A615" w14:textId="77777777" w:rsidR="002B6615" w:rsidRDefault="006C5948">
            <w:pPr>
              <w:spacing w:after="20"/>
            </w:pPr>
            <w:r>
              <w:rPr>
                <w:sz w:val="18"/>
              </w:rPr>
              <w:t>Утверждение картограммы и реестра</w:t>
            </w:r>
          </w:p>
        </w:tc>
        <w:tc>
          <w:tcPr>
            <w:tcW w:w="1984" w:type="dxa"/>
            <w:vAlign w:val="center"/>
          </w:tcPr>
          <w:p w14:paraId="75EB5EB3" w14:textId="77777777" w:rsidR="002B6615" w:rsidRDefault="006C5948">
            <w:pPr>
              <w:spacing w:after="20"/>
            </w:pPr>
            <w:r>
              <w:rPr>
                <w:sz w:val="18"/>
              </w:rPr>
              <w:t>Сентябрь 2026</w:t>
            </w:r>
          </w:p>
        </w:tc>
        <w:tc>
          <w:tcPr>
            <w:tcW w:w="1984" w:type="dxa"/>
            <w:vAlign w:val="center"/>
          </w:tcPr>
          <w:p w14:paraId="619CE885" w14:textId="77777777" w:rsidR="002B6615" w:rsidRDefault="006C5948">
            <w:pPr>
              <w:spacing w:after="20"/>
            </w:pPr>
            <w:r>
              <w:rPr>
                <w:sz w:val="18"/>
              </w:rPr>
              <w:t>Заведующий</w:t>
            </w:r>
          </w:p>
        </w:tc>
        <w:tc>
          <w:tcPr>
            <w:tcW w:w="1984" w:type="dxa"/>
            <w:vAlign w:val="center"/>
          </w:tcPr>
          <w:p w14:paraId="5B911AF2" w14:textId="77777777" w:rsidR="002B6615" w:rsidRDefault="002B6615">
            <w:pPr>
              <w:spacing w:after="20"/>
            </w:pPr>
          </w:p>
        </w:tc>
      </w:tr>
      <w:tr w:rsidR="002B6615" w14:paraId="575BE9D3" w14:textId="77777777">
        <w:trPr>
          <w:jc w:val="center"/>
        </w:trPr>
        <w:tc>
          <w:tcPr>
            <w:tcW w:w="1984" w:type="dxa"/>
            <w:vAlign w:val="center"/>
          </w:tcPr>
          <w:p w14:paraId="311B5489" w14:textId="77777777" w:rsidR="002B6615" w:rsidRDefault="006C5948">
            <w:pPr>
              <w:spacing w:after="20"/>
            </w:pPr>
            <w:r>
              <w:rPr>
                <w:sz w:val="18"/>
              </w:rPr>
              <w:t>2</w:t>
            </w:r>
          </w:p>
        </w:tc>
        <w:tc>
          <w:tcPr>
            <w:tcW w:w="1984" w:type="dxa"/>
            <w:vAlign w:val="center"/>
          </w:tcPr>
          <w:p w14:paraId="0086E995" w14:textId="77777777" w:rsidR="002B6615" w:rsidRDefault="006C5948">
            <w:pPr>
              <w:spacing w:after="20"/>
            </w:pPr>
            <w:r>
              <w:rPr>
                <w:sz w:val="18"/>
              </w:rPr>
              <w:t>Внутренний анализ коррупционных рисков</w:t>
            </w:r>
          </w:p>
        </w:tc>
        <w:tc>
          <w:tcPr>
            <w:tcW w:w="1984" w:type="dxa"/>
            <w:vAlign w:val="center"/>
          </w:tcPr>
          <w:p w14:paraId="52BBBC7D" w14:textId="77777777" w:rsidR="002B6615" w:rsidRDefault="006C5948">
            <w:pPr>
              <w:spacing w:after="20"/>
            </w:pPr>
            <w:r>
              <w:rPr>
                <w:sz w:val="18"/>
              </w:rPr>
              <w:t>По утверждённому графику</w:t>
            </w:r>
          </w:p>
        </w:tc>
        <w:tc>
          <w:tcPr>
            <w:tcW w:w="1984" w:type="dxa"/>
            <w:vAlign w:val="center"/>
          </w:tcPr>
          <w:p w14:paraId="073AEC91" w14:textId="77777777" w:rsidR="002B6615" w:rsidRDefault="006C5948">
            <w:pPr>
              <w:spacing w:after="20"/>
            </w:pPr>
            <w:r>
              <w:rPr>
                <w:sz w:val="18"/>
              </w:rPr>
              <w:t>Рабочая группа</w:t>
            </w:r>
          </w:p>
        </w:tc>
        <w:tc>
          <w:tcPr>
            <w:tcW w:w="1984" w:type="dxa"/>
            <w:vAlign w:val="center"/>
          </w:tcPr>
          <w:p w14:paraId="7A923DDB" w14:textId="77777777" w:rsidR="002B6615" w:rsidRDefault="002B6615">
            <w:pPr>
              <w:spacing w:after="20"/>
            </w:pPr>
          </w:p>
        </w:tc>
      </w:tr>
      <w:tr w:rsidR="002B6615" w14:paraId="3AF0954A" w14:textId="77777777">
        <w:trPr>
          <w:jc w:val="center"/>
        </w:trPr>
        <w:tc>
          <w:tcPr>
            <w:tcW w:w="1984" w:type="dxa"/>
            <w:vAlign w:val="center"/>
          </w:tcPr>
          <w:p w14:paraId="7C2639D0" w14:textId="77777777" w:rsidR="002B6615" w:rsidRDefault="006C5948">
            <w:pPr>
              <w:spacing w:after="20"/>
            </w:pPr>
            <w:r>
              <w:rPr>
                <w:sz w:val="18"/>
              </w:rPr>
              <w:t>3</w:t>
            </w:r>
          </w:p>
        </w:tc>
        <w:tc>
          <w:tcPr>
            <w:tcW w:w="1984" w:type="dxa"/>
            <w:vAlign w:val="center"/>
          </w:tcPr>
          <w:p w14:paraId="6184CB8F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 xml:space="preserve">Ознакомление сотрудников с антикоррупционными </w:t>
            </w:r>
            <w:r w:rsidRPr="006C5948">
              <w:rPr>
                <w:sz w:val="18"/>
                <w:lang w:val="ru-RU"/>
              </w:rPr>
              <w:t>требованиями</w:t>
            </w:r>
          </w:p>
        </w:tc>
        <w:tc>
          <w:tcPr>
            <w:tcW w:w="1984" w:type="dxa"/>
            <w:vAlign w:val="center"/>
          </w:tcPr>
          <w:p w14:paraId="3E821579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Сентябрь</w:t>
            </w:r>
            <w:proofErr w:type="spellEnd"/>
            <w:r>
              <w:rPr>
                <w:sz w:val="18"/>
              </w:rPr>
              <w:t xml:space="preserve"> 2026 и </w:t>
            </w:r>
            <w:proofErr w:type="spellStart"/>
            <w:r>
              <w:rPr>
                <w:sz w:val="18"/>
              </w:rPr>
              <w:t>при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приёме</w:t>
            </w:r>
            <w:proofErr w:type="spellEnd"/>
          </w:p>
        </w:tc>
        <w:tc>
          <w:tcPr>
            <w:tcW w:w="1984" w:type="dxa"/>
            <w:vAlign w:val="center"/>
          </w:tcPr>
          <w:p w14:paraId="1F7EABB6" w14:textId="77777777" w:rsidR="002B6615" w:rsidRDefault="006C5948">
            <w:pPr>
              <w:spacing w:after="20"/>
            </w:pPr>
            <w:r>
              <w:rPr>
                <w:sz w:val="18"/>
              </w:rPr>
              <w:t>Заведующий</w:t>
            </w:r>
          </w:p>
        </w:tc>
        <w:tc>
          <w:tcPr>
            <w:tcW w:w="1984" w:type="dxa"/>
            <w:vAlign w:val="center"/>
          </w:tcPr>
          <w:p w14:paraId="598E160B" w14:textId="77777777" w:rsidR="002B6615" w:rsidRDefault="002B6615">
            <w:pPr>
              <w:spacing w:after="20"/>
            </w:pPr>
          </w:p>
        </w:tc>
      </w:tr>
      <w:tr w:rsidR="002B6615" w14:paraId="381A227D" w14:textId="77777777">
        <w:trPr>
          <w:jc w:val="center"/>
        </w:trPr>
        <w:tc>
          <w:tcPr>
            <w:tcW w:w="1984" w:type="dxa"/>
            <w:vAlign w:val="center"/>
          </w:tcPr>
          <w:p w14:paraId="3A9C03F0" w14:textId="77777777" w:rsidR="002B6615" w:rsidRDefault="006C5948">
            <w:pPr>
              <w:spacing w:after="20"/>
            </w:pPr>
            <w:r>
              <w:rPr>
                <w:sz w:val="18"/>
              </w:rPr>
              <w:t>4</w:t>
            </w:r>
          </w:p>
        </w:tc>
        <w:tc>
          <w:tcPr>
            <w:tcW w:w="1984" w:type="dxa"/>
            <w:vAlign w:val="center"/>
          </w:tcPr>
          <w:p w14:paraId="0E4FCFAE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Обновление информационных стендов в холле и 12 входных группах</w:t>
            </w:r>
          </w:p>
        </w:tc>
        <w:tc>
          <w:tcPr>
            <w:tcW w:w="1984" w:type="dxa"/>
            <w:vAlign w:val="center"/>
          </w:tcPr>
          <w:p w14:paraId="26DEF03F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Постоянно</w:t>
            </w:r>
            <w:proofErr w:type="spellEnd"/>
          </w:p>
        </w:tc>
        <w:tc>
          <w:tcPr>
            <w:tcW w:w="1984" w:type="dxa"/>
            <w:vAlign w:val="center"/>
          </w:tcPr>
          <w:p w14:paraId="51B376E7" w14:textId="77777777" w:rsidR="002B6615" w:rsidRDefault="006C5948">
            <w:pPr>
              <w:spacing w:after="20"/>
            </w:pPr>
            <w:r>
              <w:rPr>
                <w:sz w:val="18"/>
              </w:rPr>
              <w:t>Методист, воспитатели</w:t>
            </w:r>
          </w:p>
        </w:tc>
        <w:tc>
          <w:tcPr>
            <w:tcW w:w="1984" w:type="dxa"/>
            <w:vAlign w:val="center"/>
          </w:tcPr>
          <w:p w14:paraId="6CE569D6" w14:textId="77777777" w:rsidR="002B6615" w:rsidRDefault="002B6615">
            <w:pPr>
              <w:spacing w:after="20"/>
            </w:pPr>
          </w:p>
        </w:tc>
      </w:tr>
      <w:tr w:rsidR="002B6615" w14:paraId="266CA19A" w14:textId="77777777">
        <w:trPr>
          <w:jc w:val="center"/>
        </w:trPr>
        <w:tc>
          <w:tcPr>
            <w:tcW w:w="1984" w:type="dxa"/>
            <w:vAlign w:val="center"/>
          </w:tcPr>
          <w:p w14:paraId="5DA9F70A" w14:textId="77777777" w:rsidR="002B6615" w:rsidRDefault="006C5948">
            <w:pPr>
              <w:spacing w:after="20"/>
            </w:pPr>
            <w:r>
              <w:rPr>
                <w:sz w:val="18"/>
              </w:rPr>
              <w:t>5</w:t>
            </w:r>
          </w:p>
        </w:tc>
        <w:tc>
          <w:tcPr>
            <w:tcW w:w="1984" w:type="dxa"/>
            <w:vAlign w:val="center"/>
          </w:tcPr>
          <w:p w14:paraId="5C772E78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Размещение материалов на официальных интернет-ресурсах</w:t>
            </w:r>
          </w:p>
        </w:tc>
        <w:tc>
          <w:tcPr>
            <w:tcW w:w="1984" w:type="dxa"/>
            <w:vAlign w:val="center"/>
          </w:tcPr>
          <w:p w14:paraId="633EAAC0" w14:textId="77777777" w:rsidR="002B6615" w:rsidRDefault="006C5948">
            <w:pPr>
              <w:spacing w:after="20"/>
            </w:pPr>
            <w:r>
              <w:rPr>
                <w:sz w:val="18"/>
              </w:rPr>
              <w:t xml:space="preserve">В </w:t>
            </w:r>
            <w:proofErr w:type="spellStart"/>
            <w:r>
              <w:rPr>
                <w:sz w:val="18"/>
              </w:rPr>
              <w:t>течение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года</w:t>
            </w:r>
            <w:proofErr w:type="spellEnd"/>
          </w:p>
        </w:tc>
        <w:tc>
          <w:tcPr>
            <w:tcW w:w="1984" w:type="dxa"/>
            <w:vAlign w:val="center"/>
          </w:tcPr>
          <w:p w14:paraId="76297CEF" w14:textId="77777777" w:rsidR="002B6615" w:rsidRDefault="006C5948">
            <w:pPr>
              <w:spacing w:after="20"/>
            </w:pPr>
            <w:r>
              <w:rPr>
                <w:sz w:val="18"/>
              </w:rPr>
              <w:t>Ответственный за сайт</w:t>
            </w:r>
          </w:p>
        </w:tc>
        <w:tc>
          <w:tcPr>
            <w:tcW w:w="1984" w:type="dxa"/>
            <w:vAlign w:val="center"/>
          </w:tcPr>
          <w:p w14:paraId="30AAE053" w14:textId="77777777" w:rsidR="002B6615" w:rsidRDefault="002B6615">
            <w:pPr>
              <w:spacing w:after="20"/>
            </w:pPr>
          </w:p>
        </w:tc>
      </w:tr>
      <w:tr w:rsidR="002B6615" w14:paraId="166FF0C1" w14:textId="77777777">
        <w:trPr>
          <w:jc w:val="center"/>
        </w:trPr>
        <w:tc>
          <w:tcPr>
            <w:tcW w:w="1984" w:type="dxa"/>
            <w:vAlign w:val="center"/>
          </w:tcPr>
          <w:p w14:paraId="3080556E" w14:textId="77777777" w:rsidR="002B6615" w:rsidRDefault="006C5948">
            <w:pPr>
              <w:spacing w:after="20"/>
            </w:pPr>
            <w:r>
              <w:rPr>
                <w:sz w:val="18"/>
              </w:rPr>
              <w:t>6</w:t>
            </w:r>
          </w:p>
        </w:tc>
        <w:tc>
          <w:tcPr>
            <w:tcW w:w="1984" w:type="dxa"/>
            <w:vAlign w:val="center"/>
          </w:tcPr>
          <w:p w14:paraId="465A378D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Встречи с родителями о недопустимости незаконных денежных сборов</w:t>
            </w:r>
          </w:p>
        </w:tc>
        <w:tc>
          <w:tcPr>
            <w:tcW w:w="1984" w:type="dxa"/>
            <w:vAlign w:val="center"/>
          </w:tcPr>
          <w:p w14:paraId="0E11E6DB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Раз</w:t>
            </w:r>
            <w:proofErr w:type="spellEnd"/>
            <w:r>
              <w:rPr>
                <w:sz w:val="18"/>
              </w:rPr>
              <w:t xml:space="preserve"> в </w:t>
            </w:r>
            <w:proofErr w:type="spellStart"/>
            <w:r>
              <w:rPr>
                <w:sz w:val="18"/>
              </w:rPr>
              <w:t>полугодие</w:t>
            </w:r>
            <w:proofErr w:type="spellEnd"/>
          </w:p>
        </w:tc>
        <w:tc>
          <w:tcPr>
            <w:tcW w:w="1984" w:type="dxa"/>
            <w:vAlign w:val="center"/>
          </w:tcPr>
          <w:p w14:paraId="5FD20FBC" w14:textId="77777777" w:rsidR="002B6615" w:rsidRDefault="006C5948">
            <w:pPr>
              <w:spacing w:after="20"/>
            </w:pPr>
            <w:r>
              <w:rPr>
                <w:sz w:val="18"/>
              </w:rPr>
              <w:t>Заведующий, воспитатели</w:t>
            </w:r>
          </w:p>
        </w:tc>
        <w:tc>
          <w:tcPr>
            <w:tcW w:w="1984" w:type="dxa"/>
            <w:vAlign w:val="center"/>
          </w:tcPr>
          <w:p w14:paraId="18B297A2" w14:textId="77777777" w:rsidR="002B6615" w:rsidRDefault="002B6615">
            <w:pPr>
              <w:spacing w:after="20"/>
            </w:pPr>
          </w:p>
        </w:tc>
      </w:tr>
      <w:tr w:rsidR="002B6615" w14:paraId="52EEA9C3" w14:textId="77777777">
        <w:trPr>
          <w:jc w:val="center"/>
        </w:trPr>
        <w:tc>
          <w:tcPr>
            <w:tcW w:w="1984" w:type="dxa"/>
            <w:vAlign w:val="center"/>
          </w:tcPr>
          <w:p w14:paraId="5F73D9DA" w14:textId="77777777" w:rsidR="002B6615" w:rsidRDefault="006C5948">
            <w:pPr>
              <w:spacing w:after="20"/>
            </w:pPr>
            <w:r>
              <w:rPr>
                <w:sz w:val="18"/>
              </w:rPr>
              <w:t>7</w:t>
            </w:r>
          </w:p>
        </w:tc>
        <w:tc>
          <w:tcPr>
            <w:tcW w:w="1984" w:type="dxa"/>
            <w:vAlign w:val="center"/>
          </w:tcPr>
          <w:p w14:paraId="7A7973CE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Контроль закупочных процедур и конфликта интересов</w:t>
            </w:r>
          </w:p>
        </w:tc>
        <w:tc>
          <w:tcPr>
            <w:tcW w:w="1984" w:type="dxa"/>
            <w:vAlign w:val="center"/>
          </w:tcPr>
          <w:p w14:paraId="205CB075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Постоянно</w:t>
            </w:r>
            <w:proofErr w:type="spellEnd"/>
          </w:p>
        </w:tc>
        <w:tc>
          <w:tcPr>
            <w:tcW w:w="1984" w:type="dxa"/>
            <w:vAlign w:val="center"/>
          </w:tcPr>
          <w:p w14:paraId="1EEA2D7B" w14:textId="77777777" w:rsidR="002B6615" w:rsidRDefault="006C5948">
            <w:pPr>
              <w:spacing w:after="20"/>
            </w:pPr>
            <w:r>
              <w:rPr>
                <w:sz w:val="18"/>
              </w:rPr>
              <w:t>Ответственный за закупки</w:t>
            </w:r>
          </w:p>
        </w:tc>
        <w:tc>
          <w:tcPr>
            <w:tcW w:w="1984" w:type="dxa"/>
            <w:vAlign w:val="center"/>
          </w:tcPr>
          <w:p w14:paraId="18DF8B46" w14:textId="77777777" w:rsidR="002B6615" w:rsidRDefault="002B6615">
            <w:pPr>
              <w:spacing w:after="20"/>
            </w:pPr>
          </w:p>
        </w:tc>
      </w:tr>
      <w:tr w:rsidR="002B6615" w14:paraId="0AF1293D" w14:textId="77777777">
        <w:trPr>
          <w:jc w:val="center"/>
        </w:trPr>
        <w:tc>
          <w:tcPr>
            <w:tcW w:w="1984" w:type="dxa"/>
            <w:vAlign w:val="center"/>
          </w:tcPr>
          <w:p w14:paraId="28F3738F" w14:textId="77777777" w:rsidR="002B6615" w:rsidRDefault="006C5948">
            <w:pPr>
              <w:spacing w:after="20"/>
            </w:pPr>
            <w:r>
              <w:rPr>
                <w:sz w:val="18"/>
              </w:rPr>
              <w:t>8</w:t>
            </w:r>
          </w:p>
        </w:tc>
        <w:tc>
          <w:tcPr>
            <w:tcW w:w="1984" w:type="dxa"/>
            <w:vAlign w:val="center"/>
          </w:tcPr>
          <w:p w14:paraId="1EA50700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Контроль начислений и стимулирующих выплат</w:t>
            </w:r>
          </w:p>
        </w:tc>
        <w:tc>
          <w:tcPr>
            <w:tcW w:w="1984" w:type="dxa"/>
            <w:vAlign w:val="center"/>
          </w:tcPr>
          <w:p w14:paraId="3C0A3A81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Ежемесячно</w:t>
            </w:r>
            <w:proofErr w:type="spellEnd"/>
          </w:p>
        </w:tc>
        <w:tc>
          <w:tcPr>
            <w:tcW w:w="1984" w:type="dxa"/>
            <w:vAlign w:val="center"/>
          </w:tcPr>
          <w:p w14:paraId="6F7346D8" w14:textId="77777777" w:rsidR="002B6615" w:rsidRDefault="006C5948">
            <w:pPr>
              <w:spacing w:after="20"/>
            </w:pPr>
            <w:r>
              <w:rPr>
                <w:sz w:val="18"/>
              </w:rPr>
              <w:t>Гла</w:t>
            </w:r>
            <w:r>
              <w:rPr>
                <w:sz w:val="18"/>
              </w:rPr>
              <w:t>вный бухгалтер, заведующий</w:t>
            </w:r>
          </w:p>
        </w:tc>
        <w:tc>
          <w:tcPr>
            <w:tcW w:w="1984" w:type="dxa"/>
            <w:vAlign w:val="center"/>
          </w:tcPr>
          <w:p w14:paraId="3471C075" w14:textId="77777777" w:rsidR="002B6615" w:rsidRDefault="002B6615">
            <w:pPr>
              <w:spacing w:after="20"/>
            </w:pPr>
          </w:p>
        </w:tc>
      </w:tr>
      <w:tr w:rsidR="002B6615" w14:paraId="5C73F10C" w14:textId="77777777">
        <w:trPr>
          <w:jc w:val="center"/>
        </w:trPr>
        <w:tc>
          <w:tcPr>
            <w:tcW w:w="1984" w:type="dxa"/>
            <w:vAlign w:val="center"/>
          </w:tcPr>
          <w:p w14:paraId="60C7CFBE" w14:textId="77777777" w:rsidR="002B6615" w:rsidRDefault="006C5948">
            <w:pPr>
              <w:spacing w:after="20"/>
            </w:pPr>
            <w:r>
              <w:rPr>
                <w:sz w:val="18"/>
              </w:rPr>
              <w:t>9</w:t>
            </w:r>
          </w:p>
        </w:tc>
        <w:tc>
          <w:tcPr>
            <w:tcW w:w="1984" w:type="dxa"/>
            <w:vAlign w:val="center"/>
          </w:tcPr>
          <w:p w14:paraId="6C7989E8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Контроль приёмки продуктов и организации питания</w:t>
            </w:r>
          </w:p>
        </w:tc>
        <w:tc>
          <w:tcPr>
            <w:tcW w:w="1984" w:type="dxa"/>
            <w:vAlign w:val="center"/>
          </w:tcPr>
          <w:p w14:paraId="0DAC79FA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Постоянно</w:t>
            </w:r>
            <w:proofErr w:type="spellEnd"/>
          </w:p>
        </w:tc>
        <w:tc>
          <w:tcPr>
            <w:tcW w:w="1984" w:type="dxa"/>
            <w:vAlign w:val="center"/>
          </w:tcPr>
          <w:p w14:paraId="2CD0267E" w14:textId="77777777" w:rsidR="002B6615" w:rsidRDefault="006C5948">
            <w:pPr>
              <w:spacing w:after="20"/>
            </w:pPr>
            <w:r>
              <w:rPr>
                <w:sz w:val="18"/>
              </w:rPr>
              <w:t>Медработник, кладовщик</w:t>
            </w:r>
          </w:p>
        </w:tc>
        <w:tc>
          <w:tcPr>
            <w:tcW w:w="1984" w:type="dxa"/>
            <w:vAlign w:val="center"/>
          </w:tcPr>
          <w:p w14:paraId="48616BDE" w14:textId="77777777" w:rsidR="002B6615" w:rsidRDefault="002B6615">
            <w:pPr>
              <w:spacing w:after="20"/>
            </w:pPr>
          </w:p>
        </w:tc>
      </w:tr>
      <w:tr w:rsidR="002B6615" w14:paraId="6F98BFCF" w14:textId="77777777">
        <w:trPr>
          <w:jc w:val="center"/>
        </w:trPr>
        <w:tc>
          <w:tcPr>
            <w:tcW w:w="1984" w:type="dxa"/>
            <w:vAlign w:val="center"/>
          </w:tcPr>
          <w:p w14:paraId="66F34B8C" w14:textId="77777777" w:rsidR="002B6615" w:rsidRDefault="006C5948">
            <w:pPr>
              <w:spacing w:after="20"/>
            </w:pPr>
            <w:r>
              <w:rPr>
                <w:sz w:val="18"/>
              </w:rPr>
              <w:t>10</w:t>
            </w:r>
          </w:p>
        </w:tc>
        <w:tc>
          <w:tcPr>
            <w:tcW w:w="1984" w:type="dxa"/>
            <w:vAlign w:val="center"/>
          </w:tcPr>
          <w:p w14:paraId="1EA6332C" w14:textId="77777777" w:rsidR="002B6615" w:rsidRDefault="006C5948">
            <w:pPr>
              <w:spacing w:after="20"/>
            </w:pPr>
            <w:r>
              <w:rPr>
                <w:sz w:val="18"/>
              </w:rPr>
              <w:t>Инвентаризация материальных ценностей</w:t>
            </w:r>
          </w:p>
        </w:tc>
        <w:tc>
          <w:tcPr>
            <w:tcW w:w="1984" w:type="dxa"/>
            <w:vAlign w:val="center"/>
          </w:tcPr>
          <w:p w14:paraId="6905D561" w14:textId="77777777" w:rsidR="002B6615" w:rsidRDefault="006C5948">
            <w:pPr>
              <w:spacing w:after="20"/>
            </w:pPr>
            <w:r>
              <w:rPr>
                <w:sz w:val="18"/>
              </w:rPr>
              <w:t>По графику</w:t>
            </w:r>
          </w:p>
        </w:tc>
        <w:tc>
          <w:tcPr>
            <w:tcW w:w="1984" w:type="dxa"/>
            <w:vAlign w:val="center"/>
          </w:tcPr>
          <w:p w14:paraId="1FD7E57F" w14:textId="77777777" w:rsidR="002B6615" w:rsidRDefault="006C5948">
            <w:pPr>
              <w:spacing w:after="20"/>
            </w:pPr>
            <w:r>
              <w:rPr>
                <w:sz w:val="18"/>
              </w:rPr>
              <w:t>Комиссия</w:t>
            </w:r>
          </w:p>
        </w:tc>
        <w:tc>
          <w:tcPr>
            <w:tcW w:w="1984" w:type="dxa"/>
            <w:vAlign w:val="center"/>
          </w:tcPr>
          <w:p w14:paraId="388C0B42" w14:textId="77777777" w:rsidR="002B6615" w:rsidRDefault="002B6615">
            <w:pPr>
              <w:spacing w:after="20"/>
            </w:pPr>
          </w:p>
        </w:tc>
      </w:tr>
      <w:tr w:rsidR="002B6615" w14:paraId="183BFD93" w14:textId="77777777">
        <w:trPr>
          <w:jc w:val="center"/>
        </w:trPr>
        <w:tc>
          <w:tcPr>
            <w:tcW w:w="1984" w:type="dxa"/>
            <w:vAlign w:val="center"/>
          </w:tcPr>
          <w:p w14:paraId="52036A6C" w14:textId="77777777" w:rsidR="002B6615" w:rsidRDefault="006C5948">
            <w:pPr>
              <w:spacing w:after="20"/>
            </w:pPr>
            <w:r>
              <w:rPr>
                <w:sz w:val="18"/>
              </w:rPr>
              <w:t>11</w:t>
            </w:r>
          </w:p>
        </w:tc>
        <w:tc>
          <w:tcPr>
            <w:tcW w:w="1984" w:type="dxa"/>
            <w:vAlign w:val="center"/>
          </w:tcPr>
          <w:p w14:paraId="6816A5BF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Контроль установленного порядка зачисления детей</w:t>
            </w:r>
          </w:p>
        </w:tc>
        <w:tc>
          <w:tcPr>
            <w:tcW w:w="1984" w:type="dxa"/>
            <w:vAlign w:val="center"/>
          </w:tcPr>
          <w:p w14:paraId="47E17B89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Постоянно</w:t>
            </w:r>
            <w:proofErr w:type="spellEnd"/>
          </w:p>
        </w:tc>
        <w:tc>
          <w:tcPr>
            <w:tcW w:w="1984" w:type="dxa"/>
            <w:vAlign w:val="center"/>
          </w:tcPr>
          <w:p w14:paraId="304D06DF" w14:textId="77777777" w:rsidR="002B6615" w:rsidRDefault="006C5948">
            <w:pPr>
              <w:spacing w:after="20"/>
            </w:pPr>
            <w:r>
              <w:rPr>
                <w:sz w:val="18"/>
              </w:rPr>
              <w:t>Заведующий</w:t>
            </w:r>
          </w:p>
        </w:tc>
        <w:tc>
          <w:tcPr>
            <w:tcW w:w="1984" w:type="dxa"/>
            <w:vAlign w:val="center"/>
          </w:tcPr>
          <w:p w14:paraId="160D5329" w14:textId="77777777" w:rsidR="002B6615" w:rsidRDefault="002B6615">
            <w:pPr>
              <w:spacing w:after="20"/>
            </w:pPr>
          </w:p>
        </w:tc>
      </w:tr>
      <w:tr w:rsidR="002B6615" w14:paraId="1F9524F8" w14:textId="77777777">
        <w:trPr>
          <w:jc w:val="center"/>
        </w:trPr>
        <w:tc>
          <w:tcPr>
            <w:tcW w:w="1984" w:type="dxa"/>
            <w:vAlign w:val="center"/>
          </w:tcPr>
          <w:p w14:paraId="507BB449" w14:textId="77777777" w:rsidR="002B6615" w:rsidRDefault="006C5948">
            <w:pPr>
              <w:spacing w:after="20"/>
            </w:pPr>
            <w:r>
              <w:rPr>
                <w:sz w:val="18"/>
              </w:rPr>
              <w:t>12</w:t>
            </w:r>
          </w:p>
        </w:tc>
        <w:tc>
          <w:tcPr>
            <w:tcW w:w="1984" w:type="dxa"/>
            <w:vAlign w:val="center"/>
          </w:tcPr>
          <w:p w14:paraId="34C04417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Рассмотрение обращений родителей и работников</w:t>
            </w:r>
          </w:p>
        </w:tc>
        <w:tc>
          <w:tcPr>
            <w:tcW w:w="1984" w:type="dxa"/>
            <w:vAlign w:val="center"/>
          </w:tcPr>
          <w:p w14:paraId="4F00EB97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поступлении</w:t>
            </w:r>
            <w:proofErr w:type="spellEnd"/>
          </w:p>
        </w:tc>
        <w:tc>
          <w:tcPr>
            <w:tcW w:w="1984" w:type="dxa"/>
            <w:vAlign w:val="center"/>
          </w:tcPr>
          <w:p w14:paraId="715AD366" w14:textId="77777777" w:rsidR="002B6615" w:rsidRDefault="006C5948">
            <w:pPr>
              <w:spacing w:after="20"/>
            </w:pPr>
            <w:r>
              <w:rPr>
                <w:sz w:val="18"/>
              </w:rPr>
              <w:t>Заведующий</w:t>
            </w:r>
          </w:p>
        </w:tc>
        <w:tc>
          <w:tcPr>
            <w:tcW w:w="1984" w:type="dxa"/>
            <w:vAlign w:val="center"/>
          </w:tcPr>
          <w:p w14:paraId="446CDE33" w14:textId="77777777" w:rsidR="002B6615" w:rsidRDefault="002B6615">
            <w:pPr>
              <w:spacing w:after="20"/>
            </w:pPr>
          </w:p>
        </w:tc>
      </w:tr>
      <w:tr w:rsidR="002B6615" w14:paraId="146ED689" w14:textId="77777777">
        <w:trPr>
          <w:jc w:val="center"/>
        </w:trPr>
        <w:tc>
          <w:tcPr>
            <w:tcW w:w="1984" w:type="dxa"/>
            <w:vAlign w:val="center"/>
          </w:tcPr>
          <w:p w14:paraId="37B7FAC9" w14:textId="77777777" w:rsidR="002B6615" w:rsidRDefault="006C5948">
            <w:pPr>
              <w:spacing w:after="20"/>
            </w:pPr>
            <w:r>
              <w:rPr>
                <w:sz w:val="18"/>
              </w:rPr>
              <w:t>13</w:t>
            </w:r>
          </w:p>
        </w:tc>
        <w:tc>
          <w:tcPr>
            <w:tcW w:w="1984" w:type="dxa"/>
            <w:vAlign w:val="center"/>
          </w:tcPr>
          <w:p w14:paraId="281CCFCE" w14:textId="77777777" w:rsidR="002B6615" w:rsidRDefault="006C5948">
            <w:pPr>
              <w:spacing w:after="20"/>
            </w:pPr>
            <w:r>
              <w:rPr>
                <w:sz w:val="18"/>
              </w:rPr>
              <w:t>Разъяснительные беседы с работниками</w:t>
            </w:r>
          </w:p>
        </w:tc>
        <w:tc>
          <w:tcPr>
            <w:tcW w:w="1984" w:type="dxa"/>
            <w:vAlign w:val="center"/>
          </w:tcPr>
          <w:p w14:paraId="745CE30E" w14:textId="77777777" w:rsidR="002B6615" w:rsidRDefault="006C5948">
            <w:pPr>
              <w:spacing w:after="20"/>
            </w:pPr>
            <w:r>
              <w:rPr>
                <w:sz w:val="18"/>
              </w:rPr>
              <w:t>Ежеквартально</w:t>
            </w:r>
          </w:p>
        </w:tc>
        <w:tc>
          <w:tcPr>
            <w:tcW w:w="1984" w:type="dxa"/>
            <w:vAlign w:val="center"/>
          </w:tcPr>
          <w:p w14:paraId="2A7F8C65" w14:textId="77777777" w:rsidR="002B6615" w:rsidRDefault="006C5948">
            <w:pPr>
              <w:spacing w:after="20"/>
            </w:pPr>
            <w:r>
              <w:rPr>
                <w:sz w:val="18"/>
              </w:rPr>
              <w:t>Методист</w:t>
            </w:r>
          </w:p>
        </w:tc>
        <w:tc>
          <w:tcPr>
            <w:tcW w:w="1984" w:type="dxa"/>
            <w:vAlign w:val="center"/>
          </w:tcPr>
          <w:p w14:paraId="7A39BF5A" w14:textId="77777777" w:rsidR="002B6615" w:rsidRDefault="002B6615">
            <w:pPr>
              <w:spacing w:after="20"/>
            </w:pPr>
          </w:p>
        </w:tc>
      </w:tr>
      <w:tr w:rsidR="002B6615" w14:paraId="479C6261" w14:textId="77777777">
        <w:trPr>
          <w:jc w:val="center"/>
        </w:trPr>
        <w:tc>
          <w:tcPr>
            <w:tcW w:w="1984" w:type="dxa"/>
            <w:vAlign w:val="center"/>
          </w:tcPr>
          <w:p w14:paraId="7B28FC8A" w14:textId="77777777" w:rsidR="002B6615" w:rsidRDefault="006C5948">
            <w:pPr>
              <w:spacing w:after="20"/>
            </w:pPr>
            <w:r>
              <w:rPr>
                <w:sz w:val="18"/>
              </w:rPr>
              <w:t>14</w:t>
            </w:r>
          </w:p>
        </w:tc>
        <w:tc>
          <w:tcPr>
            <w:tcW w:w="1984" w:type="dxa"/>
            <w:vAlign w:val="center"/>
          </w:tcPr>
          <w:p w14:paraId="6E6D31DE" w14:textId="77777777" w:rsidR="002B6615" w:rsidRPr="006C5948" w:rsidRDefault="006C5948">
            <w:pPr>
              <w:spacing w:after="20"/>
              <w:rPr>
                <w:lang w:val="ru-RU"/>
              </w:rPr>
            </w:pPr>
            <w:r w:rsidRPr="006C5948">
              <w:rPr>
                <w:sz w:val="18"/>
                <w:lang w:val="ru-RU"/>
              </w:rPr>
              <w:t>Рассмотрение профилактики коррупции на совещаниях</w:t>
            </w:r>
          </w:p>
        </w:tc>
        <w:tc>
          <w:tcPr>
            <w:tcW w:w="1984" w:type="dxa"/>
            <w:vAlign w:val="center"/>
          </w:tcPr>
          <w:p w14:paraId="6E1EF5AD" w14:textId="77777777" w:rsidR="002B6615" w:rsidRDefault="006C5948">
            <w:pPr>
              <w:spacing w:after="20"/>
            </w:pPr>
            <w:proofErr w:type="spellStart"/>
            <w:r>
              <w:rPr>
                <w:sz w:val="18"/>
              </w:rPr>
              <w:t>Раз</w:t>
            </w:r>
            <w:proofErr w:type="spellEnd"/>
            <w:r>
              <w:rPr>
                <w:sz w:val="18"/>
              </w:rPr>
              <w:t xml:space="preserve"> в </w:t>
            </w:r>
            <w:proofErr w:type="spellStart"/>
            <w:r>
              <w:rPr>
                <w:sz w:val="18"/>
              </w:rPr>
              <w:t>полугодие</w:t>
            </w:r>
            <w:proofErr w:type="spellEnd"/>
          </w:p>
        </w:tc>
        <w:tc>
          <w:tcPr>
            <w:tcW w:w="1984" w:type="dxa"/>
            <w:vAlign w:val="center"/>
          </w:tcPr>
          <w:p w14:paraId="34C3DA92" w14:textId="77777777" w:rsidR="002B6615" w:rsidRDefault="006C5948">
            <w:pPr>
              <w:spacing w:after="20"/>
            </w:pPr>
            <w:r>
              <w:rPr>
                <w:sz w:val="18"/>
              </w:rPr>
              <w:t>Заведующий</w:t>
            </w:r>
          </w:p>
        </w:tc>
        <w:tc>
          <w:tcPr>
            <w:tcW w:w="1984" w:type="dxa"/>
            <w:vAlign w:val="center"/>
          </w:tcPr>
          <w:p w14:paraId="58A4DC18" w14:textId="77777777" w:rsidR="002B6615" w:rsidRDefault="002B6615">
            <w:pPr>
              <w:spacing w:after="20"/>
            </w:pPr>
          </w:p>
        </w:tc>
      </w:tr>
      <w:tr w:rsidR="002B6615" w14:paraId="5059BC16" w14:textId="77777777">
        <w:trPr>
          <w:jc w:val="center"/>
        </w:trPr>
        <w:tc>
          <w:tcPr>
            <w:tcW w:w="1984" w:type="dxa"/>
            <w:vAlign w:val="center"/>
          </w:tcPr>
          <w:p w14:paraId="5576FF06" w14:textId="77777777" w:rsidR="002B6615" w:rsidRDefault="006C5948">
            <w:pPr>
              <w:spacing w:after="20"/>
            </w:pPr>
            <w:r>
              <w:rPr>
                <w:sz w:val="18"/>
              </w:rPr>
              <w:t>15</w:t>
            </w:r>
          </w:p>
        </w:tc>
        <w:tc>
          <w:tcPr>
            <w:tcW w:w="1984" w:type="dxa"/>
            <w:vAlign w:val="center"/>
          </w:tcPr>
          <w:p w14:paraId="51227693" w14:textId="77777777" w:rsidR="002B6615" w:rsidRDefault="006C5948">
            <w:pPr>
              <w:spacing w:after="20"/>
            </w:pPr>
            <w:r>
              <w:rPr>
                <w:sz w:val="18"/>
              </w:rPr>
              <w:t>Мониторинг конфликта интересов</w:t>
            </w:r>
          </w:p>
        </w:tc>
        <w:tc>
          <w:tcPr>
            <w:tcW w:w="1984" w:type="dxa"/>
            <w:vAlign w:val="center"/>
          </w:tcPr>
          <w:p w14:paraId="322BC6BC" w14:textId="77777777" w:rsidR="002B6615" w:rsidRDefault="006C5948">
            <w:pPr>
              <w:spacing w:after="20"/>
            </w:pPr>
            <w:r>
              <w:rPr>
                <w:sz w:val="18"/>
              </w:rPr>
              <w:t>Постоянно</w:t>
            </w:r>
          </w:p>
        </w:tc>
        <w:tc>
          <w:tcPr>
            <w:tcW w:w="1984" w:type="dxa"/>
            <w:vAlign w:val="center"/>
          </w:tcPr>
          <w:p w14:paraId="5473F243" w14:textId="77777777" w:rsidR="002B6615" w:rsidRDefault="006C5948">
            <w:pPr>
              <w:spacing w:after="20"/>
            </w:pPr>
            <w:r>
              <w:rPr>
                <w:sz w:val="18"/>
              </w:rPr>
              <w:t>Заведующий</w:t>
            </w:r>
          </w:p>
        </w:tc>
        <w:tc>
          <w:tcPr>
            <w:tcW w:w="1984" w:type="dxa"/>
            <w:vAlign w:val="center"/>
          </w:tcPr>
          <w:p w14:paraId="7F21D79E" w14:textId="77777777" w:rsidR="002B6615" w:rsidRDefault="002B6615">
            <w:pPr>
              <w:spacing w:after="20"/>
            </w:pPr>
          </w:p>
        </w:tc>
      </w:tr>
      <w:tr w:rsidR="002B6615" w14:paraId="0B56AF41" w14:textId="77777777">
        <w:trPr>
          <w:jc w:val="center"/>
        </w:trPr>
        <w:tc>
          <w:tcPr>
            <w:tcW w:w="1984" w:type="dxa"/>
            <w:vAlign w:val="center"/>
          </w:tcPr>
          <w:p w14:paraId="1D918338" w14:textId="77777777" w:rsidR="002B6615" w:rsidRDefault="006C5948">
            <w:pPr>
              <w:spacing w:after="20"/>
            </w:pPr>
            <w:r>
              <w:rPr>
                <w:sz w:val="18"/>
              </w:rPr>
              <w:t>16</w:t>
            </w:r>
          </w:p>
        </w:tc>
        <w:tc>
          <w:tcPr>
            <w:tcW w:w="1984" w:type="dxa"/>
            <w:vAlign w:val="center"/>
          </w:tcPr>
          <w:p w14:paraId="7263AC0B" w14:textId="77777777" w:rsidR="002B6615" w:rsidRDefault="006C5948">
            <w:pPr>
              <w:spacing w:after="20"/>
            </w:pPr>
            <w:r>
              <w:rPr>
                <w:sz w:val="18"/>
              </w:rPr>
              <w:t>Итоговый анализ исполнения плана</w:t>
            </w:r>
          </w:p>
        </w:tc>
        <w:tc>
          <w:tcPr>
            <w:tcW w:w="1984" w:type="dxa"/>
            <w:vAlign w:val="center"/>
          </w:tcPr>
          <w:p w14:paraId="74CC24BE" w14:textId="77777777" w:rsidR="002B6615" w:rsidRDefault="006C5948">
            <w:pPr>
              <w:spacing w:after="20"/>
            </w:pPr>
            <w:r>
              <w:rPr>
                <w:sz w:val="18"/>
              </w:rPr>
              <w:t>Май–июнь 2027</w:t>
            </w:r>
          </w:p>
        </w:tc>
        <w:tc>
          <w:tcPr>
            <w:tcW w:w="1984" w:type="dxa"/>
            <w:vAlign w:val="center"/>
          </w:tcPr>
          <w:p w14:paraId="56AA8BE0" w14:textId="77777777" w:rsidR="002B6615" w:rsidRDefault="006C5948">
            <w:pPr>
              <w:spacing w:after="20"/>
            </w:pPr>
            <w:r>
              <w:rPr>
                <w:sz w:val="18"/>
              </w:rPr>
              <w:t>Заведующий</w:t>
            </w:r>
          </w:p>
        </w:tc>
        <w:tc>
          <w:tcPr>
            <w:tcW w:w="1984" w:type="dxa"/>
            <w:vAlign w:val="center"/>
          </w:tcPr>
          <w:p w14:paraId="67C4FE25" w14:textId="77777777" w:rsidR="002B6615" w:rsidRDefault="002B6615">
            <w:pPr>
              <w:spacing w:after="20"/>
            </w:pPr>
          </w:p>
        </w:tc>
      </w:tr>
    </w:tbl>
    <w:p w14:paraId="178E13FA" w14:textId="77777777" w:rsidR="002B6615" w:rsidRDefault="002B6615"/>
    <w:p w14:paraId="40A11C9C" w14:textId="57EC54CC" w:rsidR="002B6615" w:rsidRPr="006C5948" w:rsidRDefault="002B6615">
      <w:pPr>
        <w:spacing w:after="120"/>
        <w:rPr>
          <w:lang w:val="ru-RU"/>
        </w:rPr>
      </w:pPr>
      <w:bookmarkStart w:id="0" w:name="_GoBack"/>
      <w:bookmarkEnd w:id="0"/>
    </w:p>
    <w:sectPr w:rsidR="002B6615" w:rsidRPr="006C5948" w:rsidSect="00034616">
      <w:pgSz w:w="11906" w:h="16838"/>
      <w:pgMar w:top="1134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6615"/>
    <w:rsid w:val="00326F90"/>
    <w:rsid w:val="006C594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4CB309"/>
  <w14:defaultImageDpi w14:val="300"/>
  <w15:docId w15:val="{4A2D2862-105A-40C4-9C89-D8DB0A42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62BA6D-4154-403A-8DFB-3055CB320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2026-10-28T07:14:00Z</dcterms:modified>
  <cp:category/>
</cp:coreProperties>
</file>